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6813D9">
        <w:rPr>
          <w:rFonts w:ascii="Arial" w:hAnsi="Arial" w:cs="Arial"/>
          <w:b/>
        </w:rPr>
        <w:t>OSNOVNA ŠKOLA SKRAD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Prioritet škole je kvalitetno obrazovanje i odgoj učenika što ostvarujemo: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-stalnim usavršavanjem nastavnika (seminari, stručni skupovi, aktivi) i podizanjem nastavnog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standarda na višu razinu;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-poticanjem učenika na izražavanje kreativnosti, talenata i sposobnosti kroz uključivanje u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slobodne aktivnosti, natjecanja te druge školske projekte, priredbe i manifestacije;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-organiziranjem zajedničkih aktivnosti i učenika i učitelja tijekom izvannastavnih aktivnosti i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druženja kroz kolektivno upoznavanje kulturne i duhovne baštine;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-poticanjem razvoja pozitivnih vrijednosti i natjecateljskog duha kroz razne nagrade </w:t>
      </w:r>
    </w:p>
    <w:p w:rsidR="00487687" w:rsidRPr="00802EA9" w:rsidRDefault="00487687" w:rsidP="004876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87687">
        <w:rPr>
          <w:rFonts w:ascii="Arial" w:hAnsi="Arial" w:cs="Arial"/>
          <w:b/>
          <w:sz w:val="20"/>
          <w:szCs w:val="20"/>
        </w:rPr>
        <w:t>najuspješnijim razredima, grupama i pojedincima.</w:t>
      </w:r>
    </w:p>
    <w:p w:rsidR="001E6D4E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Osnovna škola Skrad je škola koja pruža osnovno obrazovanje učenicima od 1.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do 8. razreda. Nastava je organizirana u jutarnjoj smjeni u petodnevnom radnom tjednu sa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slobodnim subotama. Među smjenu koristimo za održavanje izborne i dopunske nastave,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izvannastavnih aktivnosti, održavanje sjednica stručnih, razrednih i učiteljskih vijeća.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Nastava se, redovna, izborna, dodatna i dopunska, izvodi prema nastavnim planovima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i programima koje je donijelo Ministarstvo znanosti, obrazovanja i športa, prema Godišnjem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planu i</w:t>
      </w:r>
      <w:r w:rsidR="00BC34C9">
        <w:rPr>
          <w:rFonts w:ascii="Arial" w:hAnsi="Arial" w:cs="Arial"/>
          <w:sz w:val="20"/>
          <w:szCs w:val="20"/>
        </w:rPr>
        <w:t xml:space="preserve"> programu i školskom kurikulumu, ove i naredne godine uz „</w:t>
      </w:r>
      <w:r w:rsidR="00BC34C9" w:rsidRPr="00776B6B">
        <w:rPr>
          <w:rFonts w:ascii="Arial" w:hAnsi="Arial" w:cs="Arial"/>
          <w:color w:val="000000" w:themeColor="text1"/>
          <w:sz w:val="20"/>
          <w:szCs w:val="20"/>
        </w:rPr>
        <w:t>Korona pravila</w:t>
      </w:r>
      <w:r w:rsidR="00BC34C9">
        <w:rPr>
          <w:rFonts w:ascii="Arial" w:hAnsi="Arial" w:cs="Arial"/>
          <w:sz w:val="20"/>
          <w:szCs w:val="20"/>
        </w:rPr>
        <w:t>“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Školu polazi </w:t>
      </w:r>
      <w:r w:rsidR="00B81CB5">
        <w:rPr>
          <w:rFonts w:ascii="Arial" w:hAnsi="Arial" w:cs="Arial"/>
          <w:sz w:val="20"/>
          <w:szCs w:val="20"/>
        </w:rPr>
        <w:t>66</w:t>
      </w:r>
      <w:r w:rsidRPr="00487687">
        <w:rPr>
          <w:rFonts w:ascii="Arial" w:hAnsi="Arial" w:cs="Arial"/>
          <w:sz w:val="20"/>
          <w:szCs w:val="20"/>
        </w:rPr>
        <w:t xml:space="preserve"> učenika  u 8 razrednih odjeljenja. Planiramo da se broj učenika i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razrednih odjeljenja neće mijenjati narednih godina, a to će ovisiti o broju upisanih učenika u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1. razred.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Osnovna škola  Skrad  radi u 3 zgrade: u matičnoj školi u Skradu u dvije zgrade  i područnoj </w:t>
      </w:r>
    </w:p>
    <w:p w:rsidR="0046436F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 xml:space="preserve">školi u </w:t>
      </w:r>
      <w:proofErr w:type="spellStart"/>
      <w:r w:rsidRPr="00487687">
        <w:rPr>
          <w:rFonts w:ascii="Arial" w:hAnsi="Arial" w:cs="Arial"/>
          <w:sz w:val="20"/>
          <w:szCs w:val="20"/>
        </w:rPr>
        <w:t>Kupjaku</w:t>
      </w:r>
      <w:proofErr w:type="spellEnd"/>
      <w:r w:rsidRPr="00487687">
        <w:rPr>
          <w:rFonts w:ascii="Arial" w:hAnsi="Arial" w:cs="Arial"/>
          <w:sz w:val="20"/>
          <w:szCs w:val="20"/>
        </w:rPr>
        <w:t xml:space="preserve"> u jednoj zgradi.</w:t>
      </w: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</w:t>
      </w:r>
      <w:r w:rsidR="00B81CB5">
        <w:rPr>
          <w:rFonts w:ascii="Arial" w:hAnsi="Arial" w:cs="Arial"/>
          <w:b/>
          <w:sz w:val="20"/>
          <w:szCs w:val="20"/>
        </w:rPr>
        <w:t>2021.</w:t>
      </w:r>
      <w:r w:rsidR="009F2EDF">
        <w:rPr>
          <w:rFonts w:ascii="Arial" w:hAnsi="Arial" w:cs="Arial"/>
          <w:b/>
          <w:sz w:val="20"/>
          <w:szCs w:val="20"/>
        </w:rPr>
        <w:t>-20</w:t>
      </w:r>
      <w:r w:rsidR="00885480">
        <w:rPr>
          <w:rFonts w:ascii="Arial" w:hAnsi="Arial" w:cs="Arial"/>
          <w:b/>
          <w:sz w:val="20"/>
          <w:szCs w:val="20"/>
        </w:rPr>
        <w:t>2</w:t>
      </w:r>
      <w:r w:rsidR="00B81CB5">
        <w:rPr>
          <w:rFonts w:ascii="Arial" w:hAnsi="Arial" w:cs="Arial"/>
          <w:b/>
          <w:sz w:val="20"/>
          <w:szCs w:val="20"/>
        </w:rPr>
        <w:t>3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A476AB" w:rsidRPr="00041292" w:rsidTr="009F2EDF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B81CB5" w:rsidP="00873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1701" w:type="dxa"/>
          </w:tcPr>
          <w:p w:rsidR="00A476AB" w:rsidRPr="00041292" w:rsidRDefault="009F2EDF" w:rsidP="00B81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D672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1CB5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B81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D672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1CB5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C24317" w:rsidRPr="009F2EDF" w:rsidRDefault="006813D9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OSNOVNOŠKOLSKO OBRAZOVANJE- ZAKONSKI STANDARD</w:t>
            </w:r>
          </w:p>
        </w:tc>
        <w:tc>
          <w:tcPr>
            <w:tcW w:w="1701" w:type="dxa"/>
          </w:tcPr>
          <w:p w:rsidR="00A476AB" w:rsidRPr="009F2EDF" w:rsidRDefault="00776B6B" w:rsidP="00776B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3.185.891,00</w:t>
            </w:r>
          </w:p>
        </w:tc>
        <w:tc>
          <w:tcPr>
            <w:tcW w:w="1701" w:type="dxa"/>
          </w:tcPr>
          <w:p w:rsidR="00A476AB" w:rsidRPr="009F2EDF" w:rsidRDefault="003E624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3.185.891,00</w:t>
            </w:r>
          </w:p>
        </w:tc>
        <w:tc>
          <w:tcPr>
            <w:tcW w:w="1667" w:type="dxa"/>
          </w:tcPr>
          <w:p w:rsidR="00A476AB" w:rsidRPr="009F2EDF" w:rsidRDefault="003E6243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3.185.891,00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476AB" w:rsidRPr="009F2EDF" w:rsidRDefault="009E3935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OSNOVNOŠKOLSKO OBRAZOVANJE- IZNAD STANDARDA</w:t>
            </w:r>
          </w:p>
        </w:tc>
        <w:tc>
          <w:tcPr>
            <w:tcW w:w="1701" w:type="dxa"/>
          </w:tcPr>
          <w:p w:rsidR="00A476AB" w:rsidRPr="00776B6B" w:rsidRDefault="00776B6B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6B6B">
              <w:rPr>
                <w:rFonts w:ascii="Arial" w:hAnsi="Arial" w:cs="Arial"/>
                <w:color w:val="000000" w:themeColor="text1"/>
                <w:sz w:val="18"/>
                <w:szCs w:val="18"/>
              </w:rPr>
              <w:t>36.400,00</w:t>
            </w:r>
          </w:p>
        </w:tc>
        <w:tc>
          <w:tcPr>
            <w:tcW w:w="1701" w:type="dxa"/>
          </w:tcPr>
          <w:p w:rsidR="00A476AB" w:rsidRPr="00776B6B" w:rsidRDefault="00776B6B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6B6B">
              <w:rPr>
                <w:rFonts w:ascii="Arial" w:hAnsi="Arial" w:cs="Arial"/>
                <w:color w:val="000000" w:themeColor="text1"/>
                <w:sz w:val="18"/>
                <w:szCs w:val="18"/>
              </w:rPr>
              <w:t>36.400,00</w:t>
            </w:r>
          </w:p>
        </w:tc>
        <w:tc>
          <w:tcPr>
            <w:tcW w:w="1667" w:type="dxa"/>
          </w:tcPr>
          <w:p w:rsidR="00A476AB" w:rsidRPr="00776B6B" w:rsidRDefault="00776B6B" w:rsidP="009F2EDF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6B6B">
              <w:rPr>
                <w:rFonts w:ascii="Arial" w:hAnsi="Arial" w:cs="Arial"/>
                <w:color w:val="000000" w:themeColor="text1"/>
                <w:sz w:val="18"/>
                <w:szCs w:val="18"/>
              </w:rPr>
              <w:t>36.400,00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476AB" w:rsidRPr="009F2EDF" w:rsidRDefault="009E3935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PREDŠKOLSKI ODGOJ I OBRAZOVANJE</w:t>
            </w:r>
          </w:p>
        </w:tc>
        <w:tc>
          <w:tcPr>
            <w:tcW w:w="1701" w:type="dxa"/>
          </w:tcPr>
          <w:p w:rsidR="00A476AB" w:rsidRPr="009F2EDF" w:rsidRDefault="009E3935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400.000,00</w:t>
            </w:r>
          </w:p>
        </w:tc>
        <w:tc>
          <w:tcPr>
            <w:tcW w:w="1701" w:type="dxa"/>
          </w:tcPr>
          <w:p w:rsidR="00A476AB" w:rsidRPr="009F2EDF" w:rsidRDefault="009E3935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400.000,00</w:t>
            </w:r>
          </w:p>
        </w:tc>
        <w:tc>
          <w:tcPr>
            <w:tcW w:w="1667" w:type="dxa"/>
          </w:tcPr>
          <w:p w:rsidR="00A476AB" w:rsidRPr="009F2EDF" w:rsidRDefault="009E3935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400.000,00</w:t>
            </w:r>
          </w:p>
        </w:tc>
      </w:tr>
      <w:tr w:rsidR="00A476AB" w:rsidRPr="00041292" w:rsidTr="009F2EDF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A476AB" w:rsidRPr="00041292" w:rsidRDefault="009E3935" w:rsidP="00776B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776B6B">
              <w:rPr>
                <w:rFonts w:ascii="Arial" w:hAnsi="Arial" w:cs="Arial"/>
                <w:b/>
                <w:sz w:val="18"/>
                <w:szCs w:val="18"/>
              </w:rPr>
              <w:t>622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76B6B">
              <w:rPr>
                <w:rFonts w:ascii="Arial" w:hAnsi="Arial" w:cs="Arial"/>
                <w:b/>
                <w:sz w:val="18"/>
                <w:szCs w:val="18"/>
              </w:rPr>
              <w:t>291</w:t>
            </w:r>
            <w:r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A476AB" w:rsidRPr="00041292" w:rsidRDefault="003E6243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3.622.291,00</w:t>
            </w:r>
          </w:p>
        </w:tc>
        <w:tc>
          <w:tcPr>
            <w:tcW w:w="1667" w:type="dxa"/>
          </w:tcPr>
          <w:p w:rsidR="00A476AB" w:rsidRPr="00041292" w:rsidRDefault="003E6243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3.622.291,00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003E" w:rsidRDefault="0056003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6099" w:rsidRDefault="00176099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ZAKONSKI STANDARD USTANOVA OSNOVNOG</w:t>
      </w:r>
      <w:r w:rsidR="009E39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8F05FD" w:rsidRPr="008F05FD">
        <w:rPr>
          <w:rFonts w:ascii="Arial" w:hAnsi="Arial" w:cs="Arial"/>
          <w:b/>
          <w:sz w:val="20"/>
          <w:szCs w:val="20"/>
        </w:rPr>
        <w:t>3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Stvaranje pretpostavki za kvalitetan  odgojno-obrazovni sustav koji će se inovirati kroz koncept cjeloživotnog učenja koji omogućuje svakom pojedincu  iz bilo koje dobne skupine stalan pristup obrazovanju i priznavanje različitih oblika učenja. Cjeloživotno učenje, znanost i inovacije čine trokut znanja kojem treba pružati  uvjete za djelotvorno funkcioniranje.</w:t>
      </w:r>
    </w:p>
    <w:p w:rsidR="00487687" w:rsidRPr="008F05FD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lastRenderedPageBreak/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3.2.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 te njegova usklađenost sa potrebama u gospodarstvu</w:t>
      </w:r>
    </w:p>
    <w:p w:rsidR="00487687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Pr="008F05FD" w:rsidRDefault="00487687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U osnovnoškolskom obrazovanju će se dati prioritet da učenici kroz sve predmete dobiju znanja za život, da sve više kroz programe </w:t>
      </w:r>
      <w:proofErr w:type="spellStart"/>
      <w:r w:rsidRPr="00487687">
        <w:rPr>
          <w:rFonts w:ascii="Arial" w:hAnsi="Arial" w:cs="Arial"/>
          <w:b/>
          <w:sz w:val="20"/>
          <w:szCs w:val="20"/>
        </w:rPr>
        <w:t>izvanučionične</w:t>
      </w:r>
      <w:proofErr w:type="spellEnd"/>
      <w:r w:rsidRPr="00487687">
        <w:rPr>
          <w:rFonts w:ascii="Arial" w:hAnsi="Arial" w:cs="Arial"/>
          <w:b/>
          <w:sz w:val="20"/>
          <w:szCs w:val="20"/>
        </w:rPr>
        <w:t xml:space="preserve">  nastave</w:t>
      </w:r>
      <w:r w:rsidR="00B81CB5">
        <w:rPr>
          <w:rFonts w:ascii="Arial" w:hAnsi="Arial" w:cs="Arial"/>
          <w:b/>
          <w:sz w:val="20"/>
          <w:szCs w:val="20"/>
        </w:rPr>
        <w:t>, primjerenih projekata</w:t>
      </w:r>
      <w:r w:rsidRPr="00487687">
        <w:rPr>
          <w:rFonts w:ascii="Arial" w:hAnsi="Arial" w:cs="Arial"/>
          <w:b/>
          <w:sz w:val="20"/>
          <w:szCs w:val="20"/>
        </w:rPr>
        <w:t xml:space="preserve"> i praktičnih zadaća dobiju dodatna znanja i informacije za buduće školovanje i zanimanje.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7AD" w:rsidRDefault="00B36200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</w:p>
    <w:p w:rsidR="00487687" w:rsidRDefault="00487687" w:rsidP="0048768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Kroz zdravstvene sadržaje i sadržaje građanskog odgoja treba utjecati na razvoj i oblikovanje proeuropski orijentiranog pojedinca i skupine koje će svojim pozitivnim mišljenjem dalje utjecati na okolinu  te  racionalnim gospodarenjem raspoloživim sredstvima omogućiti zadržavanje i poboljšanje  postojećeg stanja.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7687" w:rsidRPr="002448D1" w:rsidRDefault="00487687" w:rsidP="004876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7687">
        <w:rPr>
          <w:rFonts w:ascii="Arial" w:hAnsi="Arial" w:cs="Arial"/>
          <w:sz w:val="20"/>
          <w:szCs w:val="20"/>
        </w:rPr>
        <w:t>Osigurati uvjete rada sukladno zakonskom minimalnom financijskom standardu, te racionalnim gospodarenjem raspoloživim sredstvima omogućiti podizanje postojećeg stanja.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Djelatnost osnovnog školstva ostvaruje se u skladu s odredbama Zakona o odgoju i obrazovanju u osnovnoj i srednjoj školi (NN 87/08, 86/09, 92/10, 105/10, 90/11, 5/12,16/12, 86/12 126/12-pročišćeni tekst i 94/13) i Zakona o ustanovama NN 76/93,29/97,47/99 i 35/08), Godišnjim planom i programom rada Škole i Kurikulumom za školsku 20</w:t>
      </w:r>
      <w:r w:rsidR="00624919">
        <w:rPr>
          <w:rFonts w:ascii="Arial" w:hAnsi="Arial" w:cs="Arial"/>
          <w:b/>
          <w:sz w:val="20"/>
          <w:szCs w:val="20"/>
        </w:rPr>
        <w:t>20</w:t>
      </w:r>
      <w:r w:rsidRPr="00487687">
        <w:rPr>
          <w:rFonts w:ascii="Arial" w:hAnsi="Arial" w:cs="Arial"/>
          <w:b/>
          <w:sz w:val="20"/>
          <w:szCs w:val="20"/>
        </w:rPr>
        <w:t>./</w:t>
      </w:r>
      <w:r w:rsidR="009E3935">
        <w:rPr>
          <w:rFonts w:ascii="Arial" w:hAnsi="Arial" w:cs="Arial"/>
          <w:b/>
          <w:sz w:val="20"/>
          <w:szCs w:val="20"/>
        </w:rPr>
        <w:t>2</w:t>
      </w:r>
      <w:r w:rsidR="00624919">
        <w:rPr>
          <w:rFonts w:ascii="Arial" w:hAnsi="Arial" w:cs="Arial"/>
          <w:b/>
          <w:sz w:val="20"/>
          <w:szCs w:val="20"/>
        </w:rPr>
        <w:t>1</w:t>
      </w:r>
      <w:r w:rsidRPr="00487687">
        <w:rPr>
          <w:rFonts w:ascii="Arial" w:hAnsi="Arial" w:cs="Arial"/>
          <w:b/>
          <w:sz w:val="20"/>
          <w:szCs w:val="20"/>
        </w:rPr>
        <w:t>. godinu.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Izračun sredstava potrebnih za ostvarivanje programa temelji se na Državnom pedagoškom standardu osnovnoškolskog sustava odgoja i obrazovanja (N.N. 63/08,90/10) i Temeljnog kolektivnog ugovora za službenike i namještenike u javnim službama (141/12, 150/13 i 153/13).</w:t>
      </w:r>
    </w:p>
    <w:p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Pr="00EB53C5" w:rsidRDefault="00B36200" w:rsidP="00434AE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854FBC">
        <w:rPr>
          <w:rFonts w:ascii="Arial" w:hAnsi="Arial" w:cs="Arial"/>
          <w:i/>
          <w:sz w:val="20"/>
          <w:szCs w:val="20"/>
        </w:rPr>
        <w:t xml:space="preserve">potrebno je navesti </w:t>
      </w:r>
      <w:r w:rsidR="0034781F">
        <w:rPr>
          <w:rFonts w:ascii="Arial" w:hAnsi="Arial" w:cs="Arial"/>
          <w:i/>
          <w:sz w:val="20"/>
          <w:szCs w:val="20"/>
        </w:rPr>
        <w:t xml:space="preserve">temeljem čega su planske veličine </w:t>
      </w:r>
      <w:r w:rsidR="0034781F" w:rsidRPr="00EB53C5">
        <w:rPr>
          <w:rFonts w:ascii="Arial" w:hAnsi="Arial" w:cs="Arial"/>
          <w:i/>
          <w:color w:val="595959" w:themeColor="text1" w:themeTint="A6"/>
          <w:sz w:val="20"/>
          <w:szCs w:val="20"/>
        </w:rPr>
        <w:t>određene u predloženim iznosima)</w:t>
      </w:r>
    </w:p>
    <w:p w:rsidR="00B36200" w:rsidRPr="00EB53C5" w:rsidRDefault="00B36200" w:rsidP="00434AEE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487687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U </w:t>
      </w:r>
      <w:r w:rsidR="00B81CB5">
        <w:rPr>
          <w:rFonts w:ascii="Arial" w:hAnsi="Arial" w:cs="Arial"/>
          <w:color w:val="0D0D0D" w:themeColor="text1" w:themeTint="F2"/>
          <w:sz w:val="20"/>
          <w:szCs w:val="20"/>
        </w:rPr>
        <w:t>2021.</w:t>
      </w: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  godini planirali smo prihod iz državnog proračuna za izdatke za plaće, naknade plaća, doprinose na plaće i materijalna prava zaposlenih temeljem prava koja proizlaze iz zakonskih i </w:t>
      </w:r>
      <w:proofErr w:type="spellStart"/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>podzakonskih</w:t>
      </w:r>
      <w:proofErr w:type="spellEnd"/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 propisa. Osnovica za izračun sredstava potrebnih za plaće, naknada plaća i doprinose  je sadašnji broj uposlenih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uvećan za dodatak  od 0,5 % za godine radnoga staža. U sredstva potrebna za isplatu materijalnih prava uračunati su izdatci za put na posao u iznosu od 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>15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0.000,00 kuna, dar za djecu u visini 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10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.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2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00,00 kuna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(600,00 kuna po djetetu),regres i božićnica 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69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.000,00 (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3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.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0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00,00 kuna po zaposleniku kojem je Škola matična) te jubilarne nagrade za 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2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5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, 20 i 5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godina staža u iznosu od 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18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.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>5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00,00 kuna.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 xml:space="preserve"> Također</w:t>
      </w:r>
      <w:r w:rsidR="00BC34C9" w:rsidRPr="0062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>su planirani prihodi za opremanje nastave i knjižnice za izvođenje programa školskog Kurikuluma u iznosi od 8.200,00 kuna, kao i prihod za</w:t>
      </w:r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3935" w:rsidRPr="00624919">
        <w:rPr>
          <w:rFonts w:ascii="Arial" w:hAnsi="Arial" w:cs="Arial"/>
          <w:color w:val="000000" w:themeColor="text1"/>
          <w:sz w:val="20"/>
          <w:szCs w:val="20"/>
        </w:rPr>
        <w:t>nabavu udžbenika</w:t>
      </w:r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 xml:space="preserve"> u iznosu od 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30</w:t>
      </w:r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>.000,00 kuna</w:t>
      </w:r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 xml:space="preserve"> i radnih udžbenika u iznosu od 4.000,00 </w:t>
      </w:r>
      <w:proofErr w:type="spellStart"/>
      <w:r w:rsidR="00624919" w:rsidRPr="00624919">
        <w:rPr>
          <w:rFonts w:ascii="Arial" w:hAnsi="Arial" w:cs="Arial"/>
          <w:color w:val="000000" w:themeColor="text1"/>
          <w:sz w:val="20"/>
          <w:szCs w:val="20"/>
        </w:rPr>
        <w:t>kuna.</w:t>
      </w:r>
      <w:proofErr w:type="spellEnd"/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322A4" w:rsidRPr="00624919" w:rsidRDefault="00F322A4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87687" w:rsidRPr="0056003E" w:rsidRDefault="00487687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Ukupno planirana sredstva su </w:t>
      </w:r>
      <w:r w:rsidR="00624919">
        <w:rPr>
          <w:rFonts w:ascii="Arial" w:hAnsi="Arial" w:cs="Arial"/>
          <w:color w:val="0D0D0D" w:themeColor="text1" w:themeTint="F2"/>
          <w:sz w:val="20"/>
          <w:szCs w:val="20"/>
        </w:rPr>
        <w:t xml:space="preserve">2.765.097,00 </w:t>
      </w: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 xml:space="preserve">kuna.  </w:t>
      </w:r>
    </w:p>
    <w:p w:rsidR="00487687" w:rsidRPr="0056003E" w:rsidRDefault="00487687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:rsidR="00487687" w:rsidRPr="0056003E" w:rsidRDefault="00487687" w:rsidP="00487687">
      <w:pPr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  <w:r w:rsidRPr="0056003E">
        <w:rPr>
          <w:rFonts w:ascii="Arial" w:hAnsi="Arial" w:cs="Arial"/>
          <w:color w:val="0D0D0D" w:themeColor="text1" w:themeTint="F2"/>
          <w:sz w:val="20"/>
          <w:szCs w:val="20"/>
        </w:rPr>
        <w:t>Rashod za financiranje decentraliziranih funkcija iz sredstava Primorsko – goranske županije planiran je temeljem kriterija iz Odluke o kriterijima i načinu financiranja osnovnog školstva Primorsko – goranske županije, a u okviru odobrenih sredstava utvrđenih Okvirnim prijedlogom prijedloga financijskih planova osnovnoškolskih ustanova:</w:t>
      </w:r>
    </w:p>
    <w:p w:rsidR="00487687" w:rsidRPr="00624919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-sredstva za namjenske rashode na bazi </w:t>
      </w:r>
      <w:r w:rsidR="00B81CB5" w:rsidRPr="00624919">
        <w:rPr>
          <w:rFonts w:ascii="Arial" w:hAnsi="Arial" w:cs="Arial"/>
          <w:color w:val="000000" w:themeColor="text1"/>
          <w:sz w:val="20"/>
          <w:szCs w:val="20"/>
        </w:rPr>
        <w:t>66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učenika, 3</w:t>
      </w:r>
      <w:r w:rsidR="00EB53C5" w:rsidRPr="00624919">
        <w:rPr>
          <w:rFonts w:ascii="Arial" w:hAnsi="Arial" w:cs="Arial"/>
          <w:color w:val="000000" w:themeColor="text1"/>
          <w:sz w:val="20"/>
          <w:szCs w:val="20"/>
        </w:rPr>
        <w:t>0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 xml:space="preserve"> zaposlenika, 8 razrednih odjela matične škole i jedan odjel područne škole</w:t>
      </w:r>
    </w:p>
    <w:p w:rsidR="00487687" w:rsidRPr="00624919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24919">
        <w:rPr>
          <w:rFonts w:ascii="Arial" w:hAnsi="Arial" w:cs="Arial"/>
          <w:color w:val="000000" w:themeColor="text1"/>
          <w:sz w:val="20"/>
          <w:szCs w:val="20"/>
        </w:rPr>
        <w:t>-sredstva za stvarne rashode do visine utvrđene Odlukom za na bazi količine energenata utrošenih u protekle tri godine (lož – ulje 22000  l, električna energija 16800 kw), i</w:t>
      </w:r>
    </w:p>
    <w:p w:rsidR="00487687" w:rsidRPr="00624919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24919">
        <w:rPr>
          <w:rFonts w:ascii="Arial" w:hAnsi="Arial" w:cs="Arial"/>
          <w:color w:val="000000" w:themeColor="text1"/>
          <w:sz w:val="20"/>
          <w:szCs w:val="20"/>
        </w:rPr>
        <w:t>-sredstva za stvarne rashode prema računima do visine stvarnog troška na bazi plana utroška za 20</w:t>
      </w:r>
      <w:r w:rsidR="00B81CB5" w:rsidRPr="00624919">
        <w:rPr>
          <w:rFonts w:ascii="Arial" w:hAnsi="Arial" w:cs="Arial"/>
          <w:color w:val="000000" w:themeColor="text1"/>
          <w:sz w:val="20"/>
          <w:szCs w:val="20"/>
        </w:rPr>
        <w:t>20</w:t>
      </w:r>
      <w:r w:rsidRPr="00624919">
        <w:rPr>
          <w:rFonts w:ascii="Arial" w:hAnsi="Arial" w:cs="Arial"/>
          <w:color w:val="000000" w:themeColor="text1"/>
          <w:sz w:val="20"/>
          <w:szCs w:val="20"/>
        </w:rPr>
        <w:t>. godinu, a u okviru dozvoljenog iznosa danog u Uputama za izradu proračuna Primorsko – goranske županije u iznosu od 309.000,00 kuna za redovno poslovanje.</w:t>
      </w:r>
    </w:p>
    <w:p w:rsidR="00487687" w:rsidRPr="00624919" w:rsidRDefault="00487687" w:rsidP="004876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487687" w:rsidRPr="00624919" w:rsidRDefault="00487687" w:rsidP="00B81CB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24919">
        <w:rPr>
          <w:rFonts w:ascii="Arial" w:hAnsi="Arial" w:cs="Arial"/>
          <w:color w:val="000000" w:themeColor="text1"/>
          <w:sz w:val="20"/>
          <w:szCs w:val="20"/>
        </w:rPr>
        <w:t>U sklopu redovnog programa planirali smo i prihod od sufinanciranja –participacije za školsku kuhinju, uplata za kamate na depozite po viđenju, održavanje stanova, izlete i ekskurzije i nabave radnog materijala.</w:t>
      </w:r>
    </w:p>
    <w:p w:rsidR="00487687" w:rsidRPr="00624919" w:rsidRDefault="00487687" w:rsidP="00B81CB5">
      <w:pPr>
        <w:rPr>
          <w:rFonts w:ascii="Arial" w:hAnsi="Arial" w:cs="Arial"/>
          <w:color w:val="000000" w:themeColor="text1"/>
          <w:sz w:val="18"/>
          <w:szCs w:val="18"/>
        </w:rPr>
      </w:pPr>
      <w:r w:rsidRPr="00624919">
        <w:rPr>
          <w:rFonts w:ascii="Arial" w:hAnsi="Arial" w:cs="Arial"/>
          <w:color w:val="000000" w:themeColor="text1"/>
          <w:sz w:val="18"/>
          <w:szCs w:val="18"/>
        </w:rPr>
        <w:lastRenderedPageBreak/>
        <w:t>Izračun sredstava za financiranje iz proračuna JLS za funkciju osnovnoškolskih programa temelji se na iznosima utvrđenim Prijedlogom financijskog plana dostavljenim Općini Skrad a za: nagrade učenicima Škole u iznosu od 2.</w:t>
      </w:r>
      <w:r w:rsidR="00624919" w:rsidRPr="00624919">
        <w:rPr>
          <w:rFonts w:ascii="Arial" w:hAnsi="Arial" w:cs="Arial"/>
          <w:color w:val="000000" w:themeColor="text1"/>
          <w:sz w:val="18"/>
          <w:szCs w:val="18"/>
        </w:rPr>
        <w:t>0</w:t>
      </w:r>
      <w:r w:rsidRPr="00624919">
        <w:rPr>
          <w:rFonts w:ascii="Arial" w:hAnsi="Arial" w:cs="Arial"/>
          <w:color w:val="000000" w:themeColor="text1"/>
          <w:sz w:val="18"/>
          <w:szCs w:val="18"/>
        </w:rPr>
        <w:t>00,00 kuna</w:t>
      </w:r>
      <w:r w:rsidR="00624919" w:rsidRPr="00624919">
        <w:rPr>
          <w:rFonts w:ascii="Arial" w:hAnsi="Arial" w:cs="Arial"/>
          <w:color w:val="000000" w:themeColor="text1"/>
          <w:sz w:val="18"/>
          <w:szCs w:val="18"/>
        </w:rPr>
        <w:t>.</w:t>
      </w:r>
      <w:r w:rsidRPr="00624919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:rsidR="00487687" w:rsidRPr="00624919" w:rsidRDefault="00487687" w:rsidP="00B81CB5">
      <w:pPr>
        <w:rPr>
          <w:rFonts w:ascii="Arial" w:hAnsi="Arial" w:cs="Arial"/>
          <w:color w:val="000000" w:themeColor="text1"/>
          <w:sz w:val="18"/>
          <w:szCs w:val="18"/>
        </w:rPr>
      </w:pPr>
      <w:r w:rsidRPr="00624919">
        <w:rPr>
          <w:rFonts w:ascii="Arial" w:hAnsi="Arial" w:cs="Arial"/>
          <w:color w:val="000000" w:themeColor="text1"/>
          <w:sz w:val="18"/>
          <w:szCs w:val="18"/>
        </w:rPr>
        <w:t xml:space="preserve">U prihode za posebne namjene uračunali smo prihode od:  sufinanciranja školske kuhinje  86.000,00 kuna i  prihode od   sufinanciranja izleta i terenske nastave 10.000,00  kuna. </w:t>
      </w:r>
    </w:p>
    <w:p w:rsidR="00487687" w:rsidRPr="00624919" w:rsidRDefault="00487687" w:rsidP="00487687">
      <w:pPr>
        <w:rPr>
          <w:rFonts w:ascii="Arial" w:hAnsi="Arial" w:cs="Arial"/>
          <w:color w:val="000000" w:themeColor="text1"/>
          <w:sz w:val="18"/>
          <w:szCs w:val="18"/>
        </w:rPr>
      </w:pPr>
      <w:r w:rsidRPr="00624919">
        <w:rPr>
          <w:rFonts w:ascii="Arial" w:hAnsi="Arial" w:cs="Arial"/>
          <w:color w:val="000000" w:themeColor="text1"/>
          <w:sz w:val="18"/>
          <w:szCs w:val="18"/>
        </w:rPr>
        <w:t xml:space="preserve">U vlastite  prihode  uračunali smo prihode od kamata na depozite po viđenju </w:t>
      </w:r>
      <w:r w:rsidR="00624919" w:rsidRPr="00624919">
        <w:rPr>
          <w:rFonts w:ascii="Arial" w:hAnsi="Arial" w:cs="Arial"/>
          <w:color w:val="000000" w:themeColor="text1"/>
          <w:sz w:val="18"/>
          <w:szCs w:val="18"/>
        </w:rPr>
        <w:t>50</w:t>
      </w:r>
      <w:r w:rsidRPr="00624919">
        <w:rPr>
          <w:rFonts w:ascii="Arial" w:hAnsi="Arial" w:cs="Arial"/>
          <w:color w:val="000000" w:themeColor="text1"/>
          <w:sz w:val="18"/>
          <w:szCs w:val="18"/>
        </w:rPr>
        <w:t xml:space="preserve">,00 kuna i   stanarine  </w:t>
      </w:r>
      <w:r w:rsidR="00624919" w:rsidRPr="00624919">
        <w:rPr>
          <w:rFonts w:ascii="Arial" w:hAnsi="Arial" w:cs="Arial"/>
          <w:color w:val="000000" w:themeColor="text1"/>
          <w:sz w:val="18"/>
          <w:szCs w:val="18"/>
        </w:rPr>
        <w:t>1</w:t>
      </w:r>
      <w:r w:rsidRPr="00624919">
        <w:rPr>
          <w:rFonts w:ascii="Arial" w:hAnsi="Arial" w:cs="Arial"/>
          <w:color w:val="000000" w:themeColor="text1"/>
          <w:sz w:val="18"/>
          <w:szCs w:val="18"/>
        </w:rPr>
        <w:t>.35</w:t>
      </w:r>
      <w:r w:rsidR="00624919" w:rsidRPr="00624919">
        <w:rPr>
          <w:rFonts w:ascii="Arial" w:hAnsi="Arial" w:cs="Arial"/>
          <w:color w:val="000000" w:themeColor="text1"/>
          <w:sz w:val="18"/>
          <w:szCs w:val="18"/>
        </w:rPr>
        <w:t>4</w:t>
      </w:r>
      <w:r w:rsidRPr="00624919">
        <w:rPr>
          <w:rFonts w:ascii="Arial" w:hAnsi="Arial" w:cs="Arial"/>
          <w:color w:val="000000" w:themeColor="text1"/>
          <w:sz w:val="18"/>
          <w:szCs w:val="18"/>
        </w:rPr>
        <w:t xml:space="preserve">,00 kuna. </w:t>
      </w:r>
    </w:p>
    <w:p w:rsidR="00487687" w:rsidRPr="00624919" w:rsidRDefault="00487687" w:rsidP="00487687">
      <w:pPr>
        <w:rPr>
          <w:rFonts w:ascii="Arial" w:hAnsi="Arial" w:cs="Arial"/>
          <w:color w:val="000000" w:themeColor="text1"/>
          <w:sz w:val="18"/>
          <w:szCs w:val="18"/>
        </w:rPr>
      </w:pPr>
      <w:r w:rsidRPr="00624919">
        <w:rPr>
          <w:rFonts w:ascii="Arial" w:hAnsi="Arial" w:cs="Arial"/>
          <w:color w:val="000000" w:themeColor="text1"/>
          <w:sz w:val="18"/>
          <w:szCs w:val="18"/>
        </w:rPr>
        <w:t xml:space="preserve">Planiran je i prihod nadoknade štete od osiguravajućih društava u iznosu </w:t>
      </w:r>
      <w:r w:rsidR="00B81CB5" w:rsidRPr="00624919">
        <w:rPr>
          <w:rFonts w:ascii="Arial" w:hAnsi="Arial" w:cs="Arial"/>
          <w:color w:val="000000" w:themeColor="text1"/>
          <w:sz w:val="18"/>
          <w:szCs w:val="18"/>
        </w:rPr>
        <w:t>do</w:t>
      </w:r>
      <w:r w:rsidRPr="00624919">
        <w:rPr>
          <w:rFonts w:ascii="Arial" w:hAnsi="Arial" w:cs="Arial"/>
          <w:color w:val="000000" w:themeColor="text1"/>
          <w:sz w:val="18"/>
          <w:szCs w:val="18"/>
        </w:rPr>
        <w:t xml:space="preserve"> 3.000,00 kuna.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56003E" w:rsidRDefault="0056003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DD672E" w:rsidRPr="00C904E0" w:rsidTr="00B36200">
        <w:tc>
          <w:tcPr>
            <w:tcW w:w="817" w:type="dxa"/>
          </w:tcPr>
          <w:p w:rsidR="00DD672E" w:rsidRPr="00C904E0" w:rsidRDefault="00DD672E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EB53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3969" w:type="dxa"/>
          </w:tcPr>
          <w:p w:rsidR="00DD672E" w:rsidRPr="00C904E0" w:rsidRDefault="00DD672E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DD672E" w:rsidRPr="00041292" w:rsidRDefault="00B81CB5" w:rsidP="00873D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1701" w:type="dxa"/>
          </w:tcPr>
          <w:p w:rsidR="00DD672E" w:rsidRPr="00041292" w:rsidRDefault="00DD672E" w:rsidP="00876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6C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DD672E" w:rsidRPr="00041292" w:rsidRDefault="00DD672E" w:rsidP="00876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6CC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A2383" w:rsidRPr="00C904E0" w:rsidTr="00B36200">
        <w:tc>
          <w:tcPr>
            <w:tcW w:w="817" w:type="dxa"/>
          </w:tcPr>
          <w:p w:rsidR="005A2383" w:rsidRPr="00C904E0" w:rsidRDefault="005A2383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5A2383" w:rsidRPr="00EB53C5" w:rsidRDefault="005A2383" w:rsidP="00C904E0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EB53C5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5A2383" w:rsidRPr="00C904E0" w:rsidRDefault="005A2383" w:rsidP="005A23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3.151.891,00</w:t>
            </w:r>
          </w:p>
        </w:tc>
        <w:tc>
          <w:tcPr>
            <w:tcW w:w="1701" w:type="dxa"/>
          </w:tcPr>
          <w:p w:rsidR="005A2383" w:rsidRPr="00C904E0" w:rsidRDefault="005A2383" w:rsidP="004B0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3.151.891,00</w:t>
            </w:r>
          </w:p>
        </w:tc>
        <w:tc>
          <w:tcPr>
            <w:tcW w:w="1667" w:type="dxa"/>
          </w:tcPr>
          <w:p w:rsidR="005A2383" w:rsidRPr="00C904E0" w:rsidRDefault="005A2383" w:rsidP="004B0D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3.151.891,00</w:t>
            </w:r>
          </w:p>
        </w:tc>
      </w:tr>
      <w:tr w:rsidR="005A2383" w:rsidRPr="00C904E0" w:rsidTr="00B36200">
        <w:tc>
          <w:tcPr>
            <w:tcW w:w="817" w:type="dxa"/>
          </w:tcPr>
          <w:p w:rsidR="005A2383" w:rsidRPr="00C904E0" w:rsidRDefault="005A2383" w:rsidP="00873D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904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5A2383" w:rsidRPr="00EB53C5" w:rsidRDefault="005A2383" w:rsidP="00873DCB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EB53C5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Nabava udžbenika za učenike OŠ </w:t>
            </w:r>
          </w:p>
        </w:tc>
        <w:tc>
          <w:tcPr>
            <w:tcW w:w="1701" w:type="dxa"/>
          </w:tcPr>
          <w:p w:rsidR="005A2383" w:rsidRPr="00C904E0" w:rsidRDefault="005A2383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34.000,00</w:t>
            </w:r>
          </w:p>
        </w:tc>
        <w:tc>
          <w:tcPr>
            <w:tcW w:w="1701" w:type="dxa"/>
          </w:tcPr>
          <w:p w:rsidR="005A2383" w:rsidRPr="00C904E0" w:rsidRDefault="005A2383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34.000,00</w:t>
            </w:r>
          </w:p>
        </w:tc>
        <w:tc>
          <w:tcPr>
            <w:tcW w:w="1667" w:type="dxa"/>
          </w:tcPr>
          <w:p w:rsidR="005A2383" w:rsidRPr="00C904E0" w:rsidRDefault="005A2383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34.000,00</w:t>
            </w:r>
          </w:p>
        </w:tc>
      </w:tr>
      <w:tr w:rsidR="005A2383" w:rsidRPr="00C904E0" w:rsidTr="00B36200">
        <w:tc>
          <w:tcPr>
            <w:tcW w:w="817" w:type="dxa"/>
          </w:tcPr>
          <w:p w:rsidR="005A2383" w:rsidRPr="00C904E0" w:rsidRDefault="005A2383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5A2383" w:rsidRPr="00C904E0" w:rsidRDefault="005A2383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5A2383" w:rsidRPr="00C904E0" w:rsidRDefault="005A2383" w:rsidP="005A23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3.185.891,00</w:t>
            </w:r>
          </w:p>
        </w:tc>
        <w:tc>
          <w:tcPr>
            <w:tcW w:w="1701" w:type="dxa"/>
          </w:tcPr>
          <w:p w:rsidR="005A2383" w:rsidRPr="00C904E0" w:rsidRDefault="005A2383" w:rsidP="004B0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3.185.891,00</w:t>
            </w:r>
          </w:p>
        </w:tc>
        <w:tc>
          <w:tcPr>
            <w:tcW w:w="1667" w:type="dxa"/>
          </w:tcPr>
          <w:p w:rsidR="005A2383" w:rsidRPr="00C904E0" w:rsidRDefault="005A2383" w:rsidP="004B0D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3.185.891,00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Pr="005A2383" w:rsidRDefault="007E3FAA" w:rsidP="00434AEE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EB53C5">
        <w:rPr>
          <w:rFonts w:ascii="Arial" w:hAnsi="Arial" w:cs="Arial"/>
          <w:b/>
          <w:sz w:val="20"/>
          <w:szCs w:val="20"/>
        </w:rPr>
        <w:t>P</w:t>
      </w:r>
      <w:r w:rsidR="00D70965">
        <w:rPr>
          <w:rFonts w:ascii="Arial" w:hAnsi="Arial" w:cs="Arial"/>
          <w:i/>
          <w:sz w:val="20"/>
          <w:szCs w:val="20"/>
        </w:rPr>
        <w:t xml:space="preserve">lan za </w:t>
      </w:r>
      <w:r w:rsidR="00B81CB5">
        <w:rPr>
          <w:rFonts w:ascii="Arial" w:hAnsi="Arial" w:cs="Arial"/>
          <w:i/>
          <w:sz w:val="20"/>
          <w:szCs w:val="20"/>
        </w:rPr>
        <w:t>2021.</w:t>
      </w:r>
      <w:r w:rsidR="000B187E">
        <w:rPr>
          <w:rFonts w:ascii="Arial" w:hAnsi="Arial" w:cs="Arial"/>
          <w:i/>
          <w:sz w:val="20"/>
          <w:szCs w:val="20"/>
        </w:rPr>
        <w:t xml:space="preserve"> i projekcija za 202</w:t>
      </w:r>
      <w:r w:rsidR="008E2E0B">
        <w:rPr>
          <w:rFonts w:ascii="Arial" w:hAnsi="Arial" w:cs="Arial"/>
          <w:i/>
          <w:sz w:val="20"/>
          <w:szCs w:val="20"/>
        </w:rPr>
        <w:t>2</w:t>
      </w:r>
      <w:r w:rsidR="00D70965">
        <w:rPr>
          <w:rFonts w:ascii="Arial" w:hAnsi="Arial" w:cs="Arial"/>
          <w:i/>
          <w:sz w:val="20"/>
          <w:szCs w:val="20"/>
        </w:rPr>
        <w:t xml:space="preserve">. </w:t>
      </w:r>
      <w:r w:rsidR="001E6D2B">
        <w:rPr>
          <w:rFonts w:ascii="Arial" w:hAnsi="Arial" w:cs="Arial"/>
          <w:i/>
          <w:sz w:val="20"/>
          <w:szCs w:val="20"/>
        </w:rPr>
        <w:t xml:space="preserve">I </w:t>
      </w:r>
      <w:r w:rsidR="001E6D2B" w:rsidRPr="005A2383">
        <w:rPr>
          <w:rFonts w:ascii="Arial" w:hAnsi="Arial" w:cs="Arial"/>
          <w:i/>
          <w:color w:val="000000" w:themeColor="text1"/>
          <w:sz w:val="20"/>
          <w:szCs w:val="20"/>
        </w:rPr>
        <w:t>20</w:t>
      </w:r>
      <w:r w:rsidR="008E2E0B" w:rsidRPr="005A2383">
        <w:rPr>
          <w:rFonts w:ascii="Arial" w:hAnsi="Arial" w:cs="Arial"/>
          <w:i/>
          <w:color w:val="000000" w:themeColor="text1"/>
          <w:sz w:val="20"/>
          <w:szCs w:val="20"/>
        </w:rPr>
        <w:t>23</w:t>
      </w:r>
      <w:r w:rsidR="001E6D2B" w:rsidRPr="005A2383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D70965" w:rsidRPr="005A2383">
        <w:rPr>
          <w:rFonts w:ascii="Arial" w:hAnsi="Arial" w:cs="Arial"/>
          <w:i/>
          <w:color w:val="000000" w:themeColor="text1"/>
          <w:sz w:val="20"/>
          <w:szCs w:val="20"/>
        </w:rPr>
        <w:t>godinu razlikuje od usvojenih projekcija iz prethodne godine</w:t>
      </w:r>
      <w:r w:rsidR="001E6D2B" w:rsidRPr="005A2383">
        <w:rPr>
          <w:rFonts w:ascii="Arial" w:hAnsi="Arial" w:cs="Arial"/>
          <w:i/>
          <w:color w:val="000000" w:themeColor="text1"/>
          <w:sz w:val="20"/>
          <w:szCs w:val="20"/>
        </w:rPr>
        <w:t xml:space="preserve"> za iznos od </w:t>
      </w:r>
      <w:r w:rsidR="005A2383" w:rsidRPr="005A2383">
        <w:rPr>
          <w:rFonts w:ascii="Arial" w:hAnsi="Arial" w:cs="Arial"/>
          <w:i/>
          <w:color w:val="000000" w:themeColor="text1"/>
          <w:sz w:val="20"/>
          <w:szCs w:val="20"/>
        </w:rPr>
        <w:t>34</w:t>
      </w:r>
      <w:r w:rsidR="001E6D2B" w:rsidRPr="005A2383">
        <w:rPr>
          <w:rFonts w:ascii="Arial" w:hAnsi="Arial" w:cs="Arial"/>
          <w:i/>
          <w:color w:val="000000" w:themeColor="text1"/>
          <w:sz w:val="20"/>
          <w:szCs w:val="20"/>
        </w:rPr>
        <w:t>.000,00 kuna, koliko iznosi plan za nabavu udžbenika za učenike.</w:t>
      </w:r>
    </w:p>
    <w:p w:rsidR="007E3FAA" w:rsidRPr="005A2383" w:rsidRDefault="007E3FAA" w:rsidP="00434AE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Mala smo škola i naša uspješnost se može mjeriti rezultatima u redovnoj nastavi, radu izvannastavnih i izvanškolskih aktivnosti učenika i njihovih voditelja. Smatramo da s našim malim brojem učenika postižemo zavidne odgojno obrazovne rezultate. Uz to kroz zadnjih deset godina škola je potpuno informatički opremljena, uveden je optički kabel, žični i bežični Internet, LCD projektori i računala u svim razredima, škola je uključena u projekt  e-Dnevnika, </w:t>
      </w:r>
      <w:r>
        <w:rPr>
          <w:rFonts w:ascii="Arial" w:hAnsi="Arial" w:cs="Arial"/>
          <w:b/>
          <w:sz w:val="20"/>
          <w:szCs w:val="20"/>
        </w:rPr>
        <w:t xml:space="preserve">e-Škole, </w:t>
      </w:r>
      <w:r w:rsidRPr="00487687">
        <w:rPr>
          <w:rFonts w:ascii="Arial" w:hAnsi="Arial" w:cs="Arial"/>
          <w:b/>
          <w:sz w:val="20"/>
          <w:szCs w:val="20"/>
        </w:rPr>
        <w:t>učitelji se stalno informatički usavršavaju. S planiranim sredstvima uspijevamo svim učiteljima omogućiti odlazak na stručne skupove. Završetkom osnovne škole svi naši učenici uspješno nastavljaju srednjoškolsko obrazovanje i preko 60 posto njih nastavlja obrazovanje na visokim učilištima i fakultetima.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7687" w:rsidRPr="00487687" w:rsidRDefault="002E7005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INFORMATIZACIJA </w:t>
      </w:r>
      <w:r w:rsidRPr="00487687">
        <w:rPr>
          <w:rFonts w:ascii="Arial" w:hAnsi="Arial" w:cs="Arial"/>
          <w:b/>
          <w:sz w:val="20"/>
          <w:szCs w:val="20"/>
        </w:rPr>
        <w:t xml:space="preserve"> U ŠKOLI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 xml:space="preserve">Škola ima cilj ići u korak s velikim sredinama te   u tom pravcu zadnjih </w:t>
      </w:r>
      <w:r w:rsidR="00B81CB5">
        <w:rPr>
          <w:rFonts w:ascii="Arial" w:hAnsi="Arial" w:cs="Arial"/>
          <w:b/>
          <w:sz w:val="20"/>
          <w:szCs w:val="20"/>
        </w:rPr>
        <w:t xml:space="preserve">više od </w:t>
      </w:r>
      <w:r w:rsidRPr="00487687">
        <w:rPr>
          <w:rFonts w:ascii="Arial" w:hAnsi="Arial" w:cs="Arial"/>
          <w:b/>
          <w:sz w:val="20"/>
          <w:szCs w:val="20"/>
        </w:rPr>
        <w:t xml:space="preserve">desetak godina radi na informatizaciji i opremanju rabljenom i novom informatičkom opremom za provođenje suvremenih oblika nastave. </w:t>
      </w:r>
      <w:r w:rsidR="00B81CB5">
        <w:rPr>
          <w:rFonts w:ascii="Arial" w:hAnsi="Arial" w:cs="Arial"/>
          <w:b/>
          <w:sz w:val="20"/>
          <w:szCs w:val="20"/>
        </w:rPr>
        <w:t xml:space="preserve">MZO je dao na korištenje učiteljima laptope a djeci tablete. </w:t>
      </w:r>
    </w:p>
    <w:p w:rsidR="00487687" w:rsidRP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Učenicima je omogućeno korištenje informatičke opreme u njihovom svakodnevnom radu na nastavi i drugim aktivnostima.</w:t>
      </w:r>
    </w:p>
    <w:p w:rsidR="00487687" w:rsidRDefault="00487687" w:rsidP="004876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7687">
        <w:rPr>
          <w:rFonts w:ascii="Arial" w:hAnsi="Arial" w:cs="Arial"/>
          <w:b/>
          <w:sz w:val="20"/>
          <w:szCs w:val="20"/>
        </w:rPr>
        <w:t>Gore navedenim naš je cilj u sljedećim godinama doći do uvođenja e-knjiga u redovnu nastavu te stvaranje e-razreda.</w:t>
      </w:r>
    </w:p>
    <w:p w:rsidR="00487687" w:rsidRDefault="0048768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:rsidTr="00C904E0">
        <w:trPr>
          <w:trHeight w:val="524"/>
        </w:trPr>
        <w:tc>
          <w:tcPr>
            <w:tcW w:w="1555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B81CB5" w:rsidP="00873DCB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2021.</w:t>
            </w: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AB231D" w:rsidP="00876CC4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  <w:r w:rsidR="00876CC4">
              <w:rPr>
                <w:sz w:val="14"/>
                <w:szCs w:val="14"/>
              </w:rPr>
              <w:t>2</w:t>
            </w:r>
            <w:r w:rsidR="00C904E0"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876CC4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</w:t>
            </w:r>
            <w:r w:rsidR="009C5E5A">
              <w:rPr>
                <w:sz w:val="14"/>
                <w:szCs w:val="14"/>
              </w:rPr>
              <w:t>2</w:t>
            </w:r>
            <w:r w:rsidR="00876CC4">
              <w:rPr>
                <w:sz w:val="14"/>
                <w:szCs w:val="14"/>
              </w:rPr>
              <w:t>3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E83DEC" w:rsidRPr="00F171EA" w:rsidTr="00C904E0">
        <w:trPr>
          <w:trHeight w:val="214"/>
        </w:trPr>
        <w:tc>
          <w:tcPr>
            <w:tcW w:w="1555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Sportske izvannastavne aktivnosti</w:t>
            </w:r>
          </w:p>
        </w:tc>
        <w:tc>
          <w:tcPr>
            <w:tcW w:w="2409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se potiče na bavljenje sportom, razvijanje  talenata i sposobnosti kroz ovakve aktivnosti</w:t>
            </w:r>
          </w:p>
        </w:tc>
        <w:tc>
          <w:tcPr>
            <w:tcW w:w="709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1275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37</w:t>
            </w:r>
          </w:p>
        </w:tc>
        <w:tc>
          <w:tcPr>
            <w:tcW w:w="1134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39</w:t>
            </w:r>
          </w:p>
        </w:tc>
      </w:tr>
      <w:tr w:rsidR="00E83DEC" w:rsidRPr="00F171EA" w:rsidTr="00C904E0">
        <w:trPr>
          <w:trHeight w:val="225"/>
        </w:trPr>
        <w:tc>
          <w:tcPr>
            <w:tcW w:w="1555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Glazbene aktivnosti</w:t>
            </w:r>
          </w:p>
        </w:tc>
        <w:tc>
          <w:tcPr>
            <w:tcW w:w="2409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Učenike se potiče na bavljenje glazbom, razvijanje  talenata i </w:t>
            </w: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lastRenderedPageBreak/>
              <w:t>sposobnosti kroz ovakve aktivnosti</w:t>
            </w:r>
          </w:p>
        </w:tc>
        <w:tc>
          <w:tcPr>
            <w:tcW w:w="709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lastRenderedPageBreak/>
              <w:t xml:space="preserve">Broj </w:t>
            </w: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lastRenderedPageBreak/>
              <w:t>učenika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15</w:t>
            </w:r>
          </w:p>
        </w:tc>
        <w:tc>
          <w:tcPr>
            <w:tcW w:w="1275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15</w:t>
            </w:r>
          </w:p>
        </w:tc>
        <w:tc>
          <w:tcPr>
            <w:tcW w:w="1134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15</w:t>
            </w:r>
          </w:p>
        </w:tc>
      </w:tr>
      <w:tr w:rsidR="00E83DEC" w:rsidRPr="00F171EA" w:rsidTr="00C904E0">
        <w:trPr>
          <w:trHeight w:val="225"/>
        </w:trPr>
        <w:tc>
          <w:tcPr>
            <w:tcW w:w="1555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lastRenderedPageBreak/>
              <w:t>Znanost mladima</w:t>
            </w:r>
          </w:p>
        </w:tc>
        <w:tc>
          <w:tcPr>
            <w:tcW w:w="2409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se kroz dodatnu nastavu usmjerava ka istraživačkoj nastavi i postizanju vrsnih rezultata</w:t>
            </w:r>
          </w:p>
        </w:tc>
        <w:tc>
          <w:tcPr>
            <w:tcW w:w="709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275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</w:tr>
      <w:tr w:rsidR="00E83DEC" w:rsidRPr="00F171EA" w:rsidTr="00C904E0">
        <w:trPr>
          <w:trHeight w:val="225"/>
        </w:trPr>
        <w:tc>
          <w:tcPr>
            <w:tcW w:w="1555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Učenička zadruga</w:t>
            </w:r>
          </w:p>
        </w:tc>
        <w:tc>
          <w:tcPr>
            <w:tcW w:w="2409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Učenike se kroz praktičnu nastavu i praktičan rad usmjerava prema učeničkom poduzetništvu koje   sutra može biti  i zanimanje </w:t>
            </w:r>
          </w:p>
        </w:tc>
        <w:tc>
          <w:tcPr>
            <w:tcW w:w="709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1275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</w:p>
        </w:tc>
      </w:tr>
      <w:tr w:rsidR="00E83DEC" w:rsidRPr="00F171EA" w:rsidTr="00C904E0">
        <w:trPr>
          <w:trHeight w:val="225"/>
        </w:trPr>
        <w:tc>
          <w:tcPr>
            <w:tcW w:w="1555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IN informatika</w:t>
            </w:r>
          </w:p>
        </w:tc>
        <w:tc>
          <w:tcPr>
            <w:tcW w:w="2409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kroz nastavu zainteresirati za informatička znanja i praktično korištenje tih znanja u životu…</w:t>
            </w:r>
          </w:p>
        </w:tc>
        <w:tc>
          <w:tcPr>
            <w:tcW w:w="709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34</w:t>
            </w:r>
          </w:p>
        </w:tc>
        <w:tc>
          <w:tcPr>
            <w:tcW w:w="1276" w:type="dxa"/>
            <w:vAlign w:val="center"/>
          </w:tcPr>
          <w:p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34</w:t>
            </w:r>
          </w:p>
        </w:tc>
        <w:tc>
          <w:tcPr>
            <w:tcW w:w="1275" w:type="dxa"/>
            <w:vAlign w:val="center"/>
          </w:tcPr>
          <w:p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  <w:tc>
          <w:tcPr>
            <w:tcW w:w="1134" w:type="dxa"/>
            <w:vAlign w:val="center"/>
          </w:tcPr>
          <w:p w:rsidR="00E83DEC" w:rsidRPr="00F171EA" w:rsidRDefault="00B81CB5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35</w:t>
            </w:r>
          </w:p>
        </w:tc>
      </w:tr>
      <w:tr w:rsidR="00E83DEC" w:rsidRPr="00F171EA" w:rsidTr="00C904E0">
        <w:trPr>
          <w:trHeight w:val="225"/>
        </w:trPr>
        <w:tc>
          <w:tcPr>
            <w:tcW w:w="1555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IN njemački jezik</w:t>
            </w:r>
          </w:p>
        </w:tc>
        <w:tc>
          <w:tcPr>
            <w:tcW w:w="2409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Učenike kroz nastavu zainteresirati za strane jezike i praktično korištenje tih znanja u životu</w:t>
            </w:r>
          </w:p>
        </w:tc>
        <w:tc>
          <w:tcPr>
            <w:tcW w:w="709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27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</w:p>
        </w:tc>
        <w:tc>
          <w:tcPr>
            <w:tcW w:w="1275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</w:p>
        </w:tc>
        <w:tc>
          <w:tcPr>
            <w:tcW w:w="1134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</w:p>
        </w:tc>
      </w:tr>
      <w:tr w:rsidR="00E83DEC" w:rsidRPr="00F171EA" w:rsidTr="00C904E0">
        <w:trPr>
          <w:trHeight w:val="225"/>
        </w:trPr>
        <w:tc>
          <w:tcPr>
            <w:tcW w:w="1555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INA građanski odgoj </w:t>
            </w:r>
          </w:p>
        </w:tc>
        <w:tc>
          <w:tcPr>
            <w:tcW w:w="2409" w:type="dxa"/>
          </w:tcPr>
          <w:p w:rsidR="00E83DEC" w:rsidRPr="00F171EA" w:rsidRDefault="00E83DEC" w:rsidP="00E83DEC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Osposobiti učenika za europskog građanina sutrašnjice</w:t>
            </w:r>
          </w:p>
        </w:tc>
        <w:tc>
          <w:tcPr>
            <w:tcW w:w="709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  <w:tc>
          <w:tcPr>
            <w:tcW w:w="1275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E83DEC" w:rsidRPr="00F171EA" w:rsidRDefault="00E83DEC" w:rsidP="00E83DEC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171EA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16</w:t>
            </w:r>
          </w:p>
        </w:tc>
      </w:tr>
    </w:tbl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6003E" w:rsidRDefault="0056003E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</w:t>
      </w:r>
      <w:r w:rsidR="00F171EA">
        <w:rPr>
          <w:rFonts w:ascii="Arial" w:hAnsi="Arial" w:cs="Arial"/>
          <w:b/>
        </w:rPr>
        <w:t xml:space="preserve">ARDA OSNOVNOŠKOLSKIH USTANOVA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3DEC" w:rsidRDefault="008F05FD" w:rsidP="00E83D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</w:p>
    <w:p w:rsidR="00E83DEC" w:rsidRPr="00E83DEC" w:rsidRDefault="00E83DEC" w:rsidP="00E83DEC">
      <w:pPr>
        <w:rPr>
          <w:rFonts w:ascii="Arial" w:hAnsi="Arial" w:cs="Arial"/>
          <w:b/>
          <w:sz w:val="20"/>
          <w:szCs w:val="20"/>
        </w:rPr>
      </w:pPr>
      <w:r w:rsidRPr="00E83DEC">
        <w:rPr>
          <w:rFonts w:ascii="Arial" w:hAnsi="Arial" w:cs="Arial"/>
          <w:b/>
          <w:sz w:val="20"/>
          <w:szCs w:val="20"/>
        </w:rPr>
        <w:t>Omogućiti stjecanje znanja i vještina učenika prema njihovim potrebama i interesima. Zadovoljiti specifične potrebe pojedinih grupacija učenika (s teškoćama, darovitih, učenika-putnika), poboljšati sigurnost u školama, društveno promovirati djelatnost, poboljšati prostorne uvjete rada.</w:t>
      </w:r>
    </w:p>
    <w:p w:rsidR="008F05FD" w:rsidRPr="00D7619E" w:rsidRDefault="008F05FD" w:rsidP="00E83D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7619E" w:rsidRPr="00D7619E" w:rsidRDefault="00D7619E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F05FD" w:rsidRDefault="008F05FD" w:rsidP="00E83DE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:rsidR="00E83DEC" w:rsidRDefault="00E83DEC" w:rsidP="00E83DE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83DEC" w:rsidRDefault="00E83DEC" w:rsidP="00E83D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3DEC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16/12, 86/12, 86/12, 126/12, 94/13), Zakon o lokalnoj i područnoj (regionalnoj) samoupravi (NN 33/01, 60/01, 129/05, 109/07, 125/08, 36/09, 150/11, 144/12, 19/13), Državni pedagoški standard osnovnoškolskog sustava odgoja i obrazovanja (NN 63/08 i 90/10), Pravilnik o osnovnoškolskom odgoju i obrazovanju učenika s teškoćama u razvoju (NN 59/90, 23/91, 74/99), Pravilnik o postupku utvrđivanja psihofizičkoga stanja djeteta, učenika, te sastavu stručnoga povjerenstva (NN 55/11, 67/14), Pravilnik o kriterijima za financiranje programa iznad minimalnog zakonskog standarda (širih javnih potreba) ustanovama školstva kojima je osnivač Primorsko-goranska županija (ožujak 2010.), Pravilnik o dodjeli Županijske nagrade povodom Svjetskog dana učitelja (pročišćeni tekst - listopad 2012.).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434AEE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3DEC" w:rsidRDefault="00E83DEC" w:rsidP="00E83DEC">
      <w:pPr>
        <w:rPr>
          <w:rFonts w:ascii="Arial" w:hAnsi="Arial" w:cs="Arial"/>
          <w:sz w:val="20"/>
          <w:szCs w:val="20"/>
        </w:rPr>
      </w:pPr>
      <w:r w:rsidRPr="00E83DEC">
        <w:rPr>
          <w:rFonts w:ascii="Arial" w:hAnsi="Arial" w:cs="Arial"/>
          <w:sz w:val="20"/>
          <w:szCs w:val="20"/>
        </w:rPr>
        <w:t xml:space="preserve">Temeljem odluke PGŽ o financiranju Programa </w:t>
      </w:r>
      <w:r w:rsidR="00F171EA">
        <w:rPr>
          <w:rFonts w:ascii="Arial" w:hAnsi="Arial" w:cs="Arial"/>
          <w:sz w:val="20"/>
          <w:szCs w:val="20"/>
        </w:rPr>
        <w:t xml:space="preserve">iznad standarda planirali smo </w:t>
      </w:r>
      <w:r w:rsidR="00B81CB5">
        <w:rPr>
          <w:rFonts w:ascii="Arial" w:hAnsi="Arial" w:cs="Arial"/>
          <w:sz w:val="20"/>
          <w:szCs w:val="20"/>
        </w:rPr>
        <w:t xml:space="preserve">pojačati aktivnost sportskih izvannastavnih aktivnosti u školi </w:t>
      </w:r>
      <w:r w:rsidR="00F171EA">
        <w:rPr>
          <w:rFonts w:ascii="Arial" w:hAnsi="Arial" w:cs="Arial"/>
          <w:sz w:val="20"/>
          <w:szCs w:val="20"/>
        </w:rPr>
        <w:t xml:space="preserve"> i nabaviti materijal</w:t>
      </w:r>
      <w:r w:rsidR="00B81CB5">
        <w:rPr>
          <w:rFonts w:ascii="Arial" w:hAnsi="Arial" w:cs="Arial"/>
          <w:sz w:val="20"/>
          <w:szCs w:val="20"/>
        </w:rPr>
        <w:t xml:space="preserve"> za izvođenje inih aktivnosti</w:t>
      </w:r>
      <w:r w:rsidR="00876CC4">
        <w:rPr>
          <w:rFonts w:ascii="Arial" w:hAnsi="Arial" w:cs="Arial"/>
          <w:sz w:val="20"/>
          <w:szCs w:val="20"/>
        </w:rPr>
        <w:t xml:space="preserve"> te</w:t>
      </w:r>
      <w:r w:rsidR="00F171EA">
        <w:rPr>
          <w:rFonts w:ascii="Arial" w:hAnsi="Arial" w:cs="Arial"/>
          <w:sz w:val="20"/>
          <w:szCs w:val="20"/>
        </w:rPr>
        <w:t xml:space="preserve"> za kreativne radionice</w:t>
      </w:r>
      <w:r w:rsidRPr="00E83DEC">
        <w:rPr>
          <w:rFonts w:ascii="Arial" w:hAnsi="Arial" w:cs="Arial"/>
          <w:sz w:val="20"/>
          <w:szCs w:val="20"/>
        </w:rPr>
        <w:t xml:space="preserve">. </w:t>
      </w:r>
    </w:p>
    <w:p w:rsidR="00E83DEC" w:rsidRDefault="00E83DEC" w:rsidP="00E83DEC">
      <w:pPr>
        <w:rPr>
          <w:rFonts w:ascii="Arial" w:hAnsi="Arial" w:cs="Arial"/>
          <w:sz w:val="20"/>
          <w:szCs w:val="20"/>
        </w:rPr>
      </w:pPr>
      <w:r w:rsidRPr="00E83DEC">
        <w:rPr>
          <w:rFonts w:ascii="Arial" w:hAnsi="Arial" w:cs="Arial"/>
          <w:sz w:val="20"/>
          <w:szCs w:val="20"/>
        </w:rPr>
        <w:lastRenderedPageBreak/>
        <w:t xml:space="preserve">Planirana sredstva su </w:t>
      </w:r>
      <w:r w:rsidR="00F171EA" w:rsidRPr="00F171EA">
        <w:rPr>
          <w:rFonts w:ascii="Arial" w:hAnsi="Arial" w:cs="Arial"/>
          <w:color w:val="0D0D0D" w:themeColor="text1" w:themeTint="F2"/>
          <w:sz w:val="20"/>
          <w:szCs w:val="20"/>
        </w:rPr>
        <w:t>7.000,00</w:t>
      </w:r>
      <w:r w:rsidRPr="00E83DEC">
        <w:rPr>
          <w:rFonts w:ascii="Arial" w:hAnsi="Arial" w:cs="Arial"/>
          <w:sz w:val="20"/>
          <w:szCs w:val="20"/>
        </w:rPr>
        <w:t xml:space="preserve"> kuna.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3DEC" w:rsidRDefault="00F322A4" w:rsidP="00E83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 smo planirali izvođenje Produženog boravka za učenike- putnike mlađih razreda.</w:t>
      </w:r>
    </w:p>
    <w:p w:rsidR="00F322A4" w:rsidRPr="00E83DEC" w:rsidRDefault="00F322A4" w:rsidP="00E83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Planirana sredstva su 29.400,00 kuna.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171EA" w:rsidRDefault="00F171EA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/>
      </w:tblPr>
      <w:tblGrid>
        <w:gridCol w:w="809"/>
        <w:gridCol w:w="3848"/>
        <w:gridCol w:w="1668"/>
        <w:gridCol w:w="1668"/>
        <w:gridCol w:w="1636"/>
      </w:tblGrid>
      <w:tr w:rsidR="00D70262" w:rsidRPr="00041292" w:rsidTr="00D017E3">
        <w:tc>
          <w:tcPr>
            <w:tcW w:w="809" w:type="dxa"/>
          </w:tcPr>
          <w:p w:rsidR="00D70262" w:rsidRPr="00041292" w:rsidRDefault="00D70262" w:rsidP="00D01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848" w:type="dxa"/>
          </w:tcPr>
          <w:p w:rsidR="00D70262" w:rsidRPr="00041292" w:rsidRDefault="00D70262" w:rsidP="00D017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668" w:type="dxa"/>
          </w:tcPr>
          <w:p w:rsidR="00D70262" w:rsidRPr="00041292" w:rsidRDefault="00B81CB5" w:rsidP="00F171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1668" w:type="dxa"/>
          </w:tcPr>
          <w:p w:rsidR="00D70262" w:rsidRPr="00041292" w:rsidRDefault="00D70262" w:rsidP="00876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6C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70262" w:rsidRPr="00041292" w:rsidRDefault="00D70262" w:rsidP="00876C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76CC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70262" w:rsidRPr="00D7619E" w:rsidTr="00D017E3">
        <w:tc>
          <w:tcPr>
            <w:tcW w:w="809" w:type="dxa"/>
          </w:tcPr>
          <w:p w:rsidR="00D70262" w:rsidRPr="00D7619E" w:rsidRDefault="00F171EA" w:rsidP="00D01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0262" w:rsidRPr="00D7619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848" w:type="dxa"/>
          </w:tcPr>
          <w:p w:rsidR="00D70262" w:rsidRPr="006639B1" w:rsidRDefault="00D70262" w:rsidP="00D017E3">
            <w:pPr>
              <w:rPr>
                <w:rFonts w:ascii="Arial" w:hAnsi="Arial" w:cs="Arial"/>
                <w:sz w:val="18"/>
                <w:szCs w:val="18"/>
              </w:rPr>
            </w:pPr>
            <w:r w:rsidRPr="006639B1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668" w:type="dxa"/>
          </w:tcPr>
          <w:p w:rsidR="00D70262" w:rsidRDefault="00F171EA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0262">
              <w:rPr>
                <w:rFonts w:ascii="Arial" w:hAnsi="Arial" w:cs="Arial"/>
                <w:sz w:val="18"/>
                <w:szCs w:val="18"/>
              </w:rPr>
              <w:t>.000,00</w:t>
            </w:r>
          </w:p>
          <w:p w:rsidR="00D70262" w:rsidRPr="00D7619E" w:rsidRDefault="00D70262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:rsidR="00D70262" w:rsidRDefault="00F171EA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0262">
              <w:rPr>
                <w:rFonts w:ascii="Arial" w:hAnsi="Arial" w:cs="Arial"/>
                <w:sz w:val="18"/>
                <w:szCs w:val="18"/>
              </w:rPr>
              <w:t>.000,00</w:t>
            </w:r>
          </w:p>
          <w:p w:rsidR="00D70262" w:rsidRPr="00D7619E" w:rsidRDefault="00D70262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</w:tcPr>
          <w:p w:rsidR="00D70262" w:rsidRPr="00D7619E" w:rsidRDefault="00F171EA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0262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876CC4" w:rsidRPr="00D7619E" w:rsidTr="00D017E3">
        <w:tc>
          <w:tcPr>
            <w:tcW w:w="809" w:type="dxa"/>
          </w:tcPr>
          <w:p w:rsidR="00876CC4" w:rsidRDefault="00876CC4" w:rsidP="00876C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48" w:type="dxa"/>
          </w:tcPr>
          <w:p w:rsidR="00876CC4" w:rsidRPr="006639B1" w:rsidRDefault="00876CC4" w:rsidP="00D017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produženog boravka učenika</w:t>
            </w:r>
            <w:r w:rsidR="008E2E0B">
              <w:rPr>
                <w:rFonts w:ascii="Arial" w:hAnsi="Arial" w:cs="Arial"/>
                <w:sz w:val="18"/>
                <w:szCs w:val="18"/>
              </w:rPr>
              <w:t xml:space="preserve"> putnika</w:t>
            </w:r>
          </w:p>
        </w:tc>
        <w:tc>
          <w:tcPr>
            <w:tcW w:w="1668" w:type="dxa"/>
          </w:tcPr>
          <w:p w:rsidR="00876CC4" w:rsidRDefault="005A2383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668" w:type="dxa"/>
          </w:tcPr>
          <w:p w:rsidR="00876CC4" w:rsidRDefault="005A2383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  <w:tc>
          <w:tcPr>
            <w:tcW w:w="1636" w:type="dxa"/>
          </w:tcPr>
          <w:p w:rsidR="00876CC4" w:rsidRDefault="005A2383" w:rsidP="00D017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29.400,00</w:t>
            </w:r>
          </w:p>
        </w:tc>
      </w:tr>
      <w:tr w:rsidR="00D70262" w:rsidRPr="00041292" w:rsidTr="00D017E3">
        <w:tc>
          <w:tcPr>
            <w:tcW w:w="809" w:type="dxa"/>
          </w:tcPr>
          <w:p w:rsidR="00D70262" w:rsidRPr="00041292" w:rsidRDefault="00D70262" w:rsidP="00D01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8" w:type="dxa"/>
          </w:tcPr>
          <w:p w:rsidR="00D70262" w:rsidRDefault="00D70262" w:rsidP="00D017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668" w:type="dxa"/>
          </w:tcPr>
          <w:p w:rsidR="00D70262" w:rsidRPr="00041292" w:rsidRDefault="005A2383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F171E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171EA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668" w:type="dxa"/>
          </w:tcPr>
          <w:p w:rsidR="00D70262" w:rsidRPr="00041292" w:rsidRDefault="005A2383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F171E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171EA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636" w:type="dxa"/>
          </w:tcPr>
          <w:p w:rsidR="00D70262" w:rsidRPr="00041292" w:rsidRDefault="005A2383" w:rsidP="005A238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="00F171E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171EA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</w:tr>
    </w:tbl>
    <w:p w:rsidR="00D70262" w:rsidRDefault="00D70262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0262" w:rsidRDefault="00D70262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0262" w:rsidRDefault="00D70262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6B11">
        <w:rPr>
          <w:rFonts w:ascii="Arial" w:hAnsi="Arial" w:cs="Arial"/>
          <w:i/>
          <w:sz w:val="20"/>
          <w:szCs w:val="20"/>
        </w:rPr>
        <w:t>Nema utvrđenih odstupanja</w:t>
      </w:r>
      <w:r>
        <w:rPr>
          <w:rFonts w:ascii="Arial" w:hAnsi="Arial" w:cs="Arial"/>
          <w:i/>
          <w:sz w:val="20"/>
          <w:szCs w:val="20"/>
        </w:rPr>
        <w:t xml:space="preserve"> od usvojeni</w:t>
      </w:r>
      <w:r w:rsidR="006C6B11">
        <w:rPr>
          <w:rFonts w:ascii="Arial" w:hAnsi="Arial" w:cs="Arial"/>
          <w:i/>
          <w:sz w:val="20"/>
          <w:szCs w:val="20"/>
        </w:rPr>
        <w:t>h projekcija iz prethodne godine.</w:t>
      </w:r>
    </w:p>
    <w:p w:rsidR="00D70262" w:rsidRDefault="00D7026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76CC4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B81CB5" w:rsidP="005C43E1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8E2E0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C623A4">
              <w:rPr>
                <w:sz w:val="14"/>
                <w:szCs w:val="14"/>
              </w:rPr>
              <w:t>2</w:t>
            </w:r>
            <w:r w:rsidR="008E2E0B">
              <w:rPr>
                <w:sz w:val="14"/>
                <w:szCs w:val="14"/>
              </w:rPr>
              <w:t>2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8E2E0B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9C5E5A">
              <w:rPr>
                <w:sz w:val="14"/>
                <w:szCs w:val="14"/>
              </w:rPr>
              <w:t>2</w:t>
            </w:r>
            <w:r w:rsidR="008E2E0B">
              <w:rPr>
                <w:sz w:val="14"/>
                <w:szCs w:val="14"/>
              </w:rPr>
              <w:t>3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D70262" w:rsidRPr="00D240D8" w:rsidTr="000E37E8">
        <w:trPr>
          <w:trHeight w:val="225"/>
        </w:trPr>
        <w:tc>
          <w:tcPr>
            <w:tcW w:w="1685" w:type="dxa"/>
          </w:tcPr>
          <w:p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D70262" w:rsidRPr="00176099" w:rsidRDefault="00D7026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70262" w:rsidRPr="00D240D8" w:rsidTr="000E37E8">
        <w:trPr>
          <w:trHeight w:val="225"/>
        </w:trPr>
        <w:tc>
          <w:tcPr>
            <w:tcW w:w="1685" w:type="dxa"/>
          </w:tcPr>
          <w:p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</w:tcPr>
          <w:p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vAlign w:val="center"/>
          </w:tcPr>
          <w:p w:rsidR="00D70262" w:rsidRPr="00176099" w:rsidRDefault="00D7026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76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BC34C9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5" w:type="dxa"/>
            <w:vAlign w:val="center"/>
          </w:tcPr>
          <w:p w:rsidR="00D70262" w:rsidRPr="006639B1" w:rsidRDefault="00BC34C9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134" w:type="dxa"/>
            <w:vAlign w:val="center"/>
          </w:tcPr>
          <w:p w:rsidR="00D70262" w:rsidRPr="006639B1" w:rsidRDefault="00BC34C9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D70262" w:rsidRPr="00D240D8" w:rsidTr="00876CC4">
        <w:trPr>
          <w:trHeight w:val="866"/>
        </w:trPr>
        <w:tc>
          <w:tcPr>
            <w:tcW w:w="1685" w:type="dxa"/>
          </w:tcPr>
          <w:p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 xml:space="preserve">Uključenost učenika OŠ u natjecanja i smotre znanja, vještina i sposobnosti </w:t>
            </w:r>
          </w:p>
        </w:tc>
        <w:tc>
          <w:tcPr>
            <w:tcW w:w="2138" w:type="dxa"/>
          </w:tcPr>
          <w:p w:rsidR="00D70262" w:rsidRPr="00176099" w:rsidRDefault="00D70262" w:rsidP="00D70262">
            <w:pPr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D70262" w:rsidRPr="00176099" w:rsidRDefault="00D7026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76099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D70262" w:rsidRPr="006639B1" w:rsidRDefault="00D70262" w:rsidP="00876C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t>1</w:t>
            </w:r>
            <w:r w:rsidR="00876CC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D70262" w:rsidRPr="006639B1" w:rsidRDefault="00D70262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5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34" w:type="dxa"/>
            <w:vAlign w:val="center"/>
          </w:tcPr>
          <w:p w:rsidR="00D70262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876CC4" w:rsidRPr="00D240D8" w:rsidTr="00876CC4">
        <w:trPr>
          <w:trHeight w:val="854"/>
        </w:trPr>
        <w:tc>
          <w:tcPr>
            <w:tcW w:w="1685" w:type="dxa"/>
          </w:tcPr>
          <w:p w:rsidR="00876CC4" w:rsidRDefault="00876CC4" w:rsidP="00D702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 produženog boravka učenika</w:t>
            </w:r>
            <w:r w:rsidR="008E2E0B">
              <w:rPr>
                <w:rFonts w:ascii="Arial" w:hAnsi="Arial" w:cs="Arial"/>
                <w:sz w:val="14"/>
                <w:szCs w:val="14"/>
              </w:rPr>
              <w:t xml:space="preserve"> putnika</w:t>
            </w:r>
          </w:p>
          <w:p w:rsidR="008E2E0B" w:rsidRPr="00176099" w:rsidRDefault="008E2E0B" w:rsidP="00D70262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138" w:type="dxa"/>
          </w:tcPr>
          <w:p w:rsidR="00876CC4" w:rsidRPr="00176099" w:rsidRDefault="00876CC4" w:rsidP="00876C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Financiranjem ovog programa pomoći roditeljima učenika  putnika u dolasku u školu i sigurnost učenika tijekom čekanja prijevoza kući</w:t>
            </w:r>
          </w:p>
        </w:tc>
        <w:tc>
          <w:tcPr>
            <w:tcW w:w="850" w:type="dxa"/>
            <w:vAlign w:val="center"/>
          </w:tcPr>
          <w:p w:rsidR="00876CC4" w:rsidRPr="00176099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876CC4" w:rsidRPr="006639B1" w:rsidRDefault="00876CC4" w:rsidP="00876C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876CC4" w:rsidRPr="006639B1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876CC4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876CC4" w:rsidRDefault="00876CC4" w:rsidP="00D702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C6B11" w:rsidRDefault="006C6B11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C6B11" w:rsidRDefault="006C6B11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C6B11" w:rsidRDefault="006C6B11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76099" w:rsidRDefault="00176099" w:rsidP="00D7026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D70262" w:rsidRDefault="00D70262" w:rsidP="00D7026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D70262" w:rsidRDefault="00D70262" w:rsidP="00D7026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0262" w:rsidRPr="00805BC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05BC2">
        <w:rPr>
          <w:rFonts w:ascii="Arial" w:eastAsia="Calibri" w:hAnsi="Arial" w:cs="Arial"/>
          <w:b/>
          <w:bCs/>
          <w:sz w:val="18"/>
          <w:szCs w:val="18"/>
        </w:rPr>
        <w:t xml:space="preserve">PREDŠKOLSKI ODGOJ I </w:t>
      </w:r>
      <w:r>
        <w:rPr>
          <w:rFonts w:ascii="Arial" w:eastAsia="Calibri" w:hAnsi="Arial" w:cs="Arial"/>
          <w:b/>
          <w:bCs/>
          <w:sz w:val="18"/>
          <w:szCs w:val="18"/>
        </w:rPr>
        <w:t>OBRAZOVANJE</w:t>
      </w:r>
    </w:p>
    <w:p w:rsidR="00D70262" w:rsidRPr="00805BC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STRATEŠKI CILJ:</w:t>
      </w:r>
    </w:p>
    <w:p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Osnovna zadaća Vrtića je izvoditi redoviti odgojni proces koji se temelji na  Godišnjem planu i programa rada Dječjeg vrtića.</w:t>
      </w:r>
    </w:p>
    <w:p w:rsidR="00D70262" w:rsidRPr="00805BC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PRIORITET:</w:t>
      </w:r>
    </w:p>
    <w:p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U sljedećem periodu zadržati organizaciju rada Dječjeg vrtića u sadašnjem obimu, imati cjelodnevni dječji vrtić, radi potrebe roditelja djece.</w:t>
      </w: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POSEBNI CILJ:</w:t>
      </w:r>
    </w:p>
    <w:p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 xml:space="preserve">Kroz dječji vrtić pripremiti djecu </w:t>
      </w:r>
      <w:proofErr w:type="spellStart"/>
      <w:r w:rsidRPr="00625136">
        <w:rPr>
          <w:rFonts w:ascii="Arial" w:eastAsia="Calibri" w:hAnsi="Arial" w:cs="Arial"/>
          <w:bCs/>
          <w:sz w:val="18"/>
          <w:szCs w:val="18"/>
        </w:rPr>
        <w:t>predškolce</w:t>
      </w:r>
      <w:proofErr w:type="spellEnd"/>
      <w:r w:rsidRPr="00625136">
        <w:rPr>
          <w:rFonts w:ascii="Arial" w:eastAsia="Calibri" w:hAnsi="Arial" w:cs="Arial"/>
          <w:bCs/>
          <w:sz w:val="18"/>
          <w:szCs w:val="18"/>
        </w:rPr>
        <w:t xml:space="preserve"> za ulazak u prvi razred.</w:t>
      </w: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ZAKONSKA OSNOVA ZA UVOĐENJE PROGRAMA:</w:t>
      </w:r>
    </w:p>
    <w:p w:rsidR="00D70262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Djelatnost Dječjeg vrtića ostvaruje se u skladu s odredbama Zakona o predškolskom odgoju i obrazovanju (NN 10/97.,107/07. I 94/13.), Zakona o ustanovama NN 76/93,29/97,47/99 i 35/08), i Godišnjim planom i programom rada Dječjeg vrtića za pedagošku 20</w:t>
      </w:r>
      <w:r w:rsidR="005A2383">
        <w:rPr>
          <w:rFonts w:ascii="Arial" w:eastAsia="Calibri" w:hAnsi="Arial" w:cs="Arial"/>
          <w:bCs/>
          <w:sz w:val="18"/>
          <w:szCs w:val="18"/>
        </w:rPr>
        <w:t>20</w:t>
      </w:r>
      <w:r w:rsidRPr="00625136">
        <w:rPr>
          <w:rFonts w:ascii="Arial" w:eastAsia="Calibri" w:hAnsi="Arial" w:cs="Arial"/>
          <w:bCs/>
          <w:sz w:val="18"/>
          <w:szCs w:val="18"/>
        </w:rPr>
        <w:t>./20</w:t>
      </w:r>
      <w:r w:rsidR="005A2383">
        <w:rPr>
          <w:rFonts w:ascii="Arial" w:eastAsia="Calibri" w:hAnsi="Arial" w:cs="Arial"/>
          <w:bCs/>
          <w:sz w:val="18"/>
          <w:szCs w:val="18"/>
        </w:rPr>
        <w:t>21</w:t>
      </w:r>
      <w:r w:rsidRPr="00625136">
        <w:rPr>
          <w:rFonts w:ascii="Arial" w:eastAsia="Calibri" w:hAnsi="Arial" w:cs="Arial"/>
          <w:bCs/>
          <w:sz w:val="18"/>
          <w:szCs w:val="18"/>
        </w:rPr>
        <w:t>. godinu.</w:t>
      </w:r>
    </w:p>
    <w:p w:rsidR="0056003E" w:rsidRPr="00625136" w:rsidRDefault="0056003E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ISHODIŠTE I POKAZATELJI NA KOJIMA SE ZASNIVAJU IZRAČUNI I OCJENE POTREBNIH SREDSTAVA:</w:t>
      </w:r>
    </w:p>
    <w:p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Sredstva potrebna za rad vrtića planirana su temeljem Državnog standarda za rad predškolskog odgoja i naobrazbe, a na bazi 1</w:t>
      </w:r>
      <w:r w:rsidR="005A2383">
        <w:rPr>
          <w:rFonts w:ascii="Arial" w:eastAsia="Calibri" w:hAnsi="Arial" w:cs="Arial"/>
          <w:bCs/>
          <w:sz w:val="18"/>
          <w:szCs w:val="18"/>
        </w:rPr>
        <w:t>1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 planiranih polaznika u pedagoškoj 20</w:t>
      </w:r>
      <w:r w:rsidR="005A2383">
        <w:rPr>
          <w:rFonts w:ascii="Arial" w:eastAsia="Calibri" w:hAnsi="Arial" w:cs="Arial"/>
          <w:bCs/>
          <w:sz w:val="18"/>
          <w:szCs w:val="18"/>
        </w:rPr>
        <w:t>20</w:t>
      </w:r>
      <w:r w:rsidRPr="00625136">
        <w:rPr>
          <w:rFonts w:ascii="Arial" w:eastAsia="Calibri" w:hAnsi="Arial" w:cs="Arial"/>
          <w:bCs/>
          <w:sz w:val="18"/>
          <w:szCs w:val="18"/>
        </w:rPr>
        <w:t>./</w:t>
      </w:r>
      <w:r w:rsidR="00B81CB5">
        <w:rPr>
          <w:rFonts w:ascii="Arial" w:eastAsia="Calibri" w:hAnsi="Arial" w:cs="Arial"/>
          <w:bCs/>
          <w:sz w:val="18"/>
          <w:szCs w:val="18"/>
        </w:rPr>
        <w:t>2021.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 godini.</w:t>
      </w: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NAČIN I SREDSTVA ZA REALIZACIJU PROGRAMA:</w:t>
      </w:r>
    </w:p>
    <w:p w:rsidR="00D70262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 xml:space="preserve">Dječji vrtić financira Općina Skrad kao osnivač i to za zaposlene i za materijalne rashode u iznosu od </w:t>
      </w:r>
      <w:r w:rsidR="00F171EA">
        <w:rPr>
          <w:rFonts w:ascii="Arial" w:eastAsia="Calibri" w:hAnsi="Arial" w:cs="Arial"/>
          <w:bCs/>
          <w:sz w:val="18"/>
          <w:szCs w:val="18"/>
        </w:rPr>
        <w:t>40</w:t>
      </w:r>
      <w:r>
        <w:rPr>
          <w:rFonts w:ascii="Arial" w:eastAsia="Calibri" w:hAnsi="Arial" w:cs="Arial"/>
          <w:bCs/>
          <w:sz w:val="18"/>
          <w:szCs w:val="18"/>
        </w:rPr>
        <w:t>0</w:t>
      </w:r>
      <w:r w:rsidRPr="00625136">
        <w:rPr>
          <w:rFonts w:ascii="Arial" w:eastAsia="Calibri" w:hAnsi="Arial" w:cs="Arial"/>
          <w:bCs/>
          <w:sz w:val="18"/>
          <w:szCs w:val="18"/>
        </w:rPr>
        <w:t>.</w:t>
      </w:r>
      <w:r>
        <w:rPr>
          <w:rFonts w:ascii="Arial" w:eastAsia="Calibri" w:hAnsi="Arial" w:cs="Arial"/>
          <w:bCs/>
          <w:sz w:val="18"/>
          <w:szCs w:val="18"/>
        </w:rPr>
        <w:t>0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00,00 kuna godišnje, od toga za plaće djelatnika </w:t>
      </w:r>
      <w:r>
        <w:rPr>
          <w:rFonts w:ascii="Arial" w:eastAsia="Calibri" w:hAnsi="Arial" w:cs="Arial"/>
          <w:bCs/>
          <w:sz w:val="18"/>
          <w:szCs w:val="18"/>
        </w:rPr>
        <w:t>3</w:t>
      </w:r>
      <w:r w:rsidR="008F1957">
        <w:rPr>
          <w:rFonts w:ascii="Arial" w:eastAsia="Calibri" w:hAnsi="Arial" w:cs="Arial"/>
          <w:bCs/>
          <w:sz w:val="18"/>
          <w:szCs w:val="18"/>
        </w:rPr>
        <w:t>37</w:t>
      </w:r>
      <w:r>
        <w:rPr>
          <w:rFonts w:ascii="Arial" w:eastAsia="Calibri" w:hAnsi="Arial" w:cs="Arial"/>
          <w:bCs/>
          <w:sz w:val="18"/>
          <w:szCs w:val="18"/>
        </w:rPr>
        <w:t>.</w:t>
      </w:r>
      <w:r w:rsidR="008F1957">
        <w:rPr>
          <w:rFonts w:ascii="Arial" w:eastAsia="Calibri" w:hAnsi="Arial" w:cs="Arial"/>
          <w:bCs/>
          <w:sz w:val="18"/>
          <w:szCs w:val="18"/>
        </w:rPr>
        <w:t>000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,00 kn te materijalne rashode od </w:t>
      </w:r>
      <w:r w:rsidR="008F1957">
        <w:rPr>
          <w:rFonts w:ascii="Arial" w:eastAsia="Calibri" w:hAnsi="Arial" w:cs="Arial"/>
          <w:bCs/>
          <w:sz w:val="18"/>
          <w:szCs w:val="18"/>
        </w:rPr>
        <w:t>63.000</w:t>
      </w:r>
      <w:r w:rsidRPr="00625136">
        <w:rPr>
          <w:rFonts w:ascii="Arial" w:eastAsia="Calibri" w:hAnsi="Arial" w:cs="Arial"/>
          <w:bCs/>
          <w:sz w:val="18"/>
          <w:szCs w:val="18"/>
        </w:rPr>
        <w:t>,00 kn. Općina u tom dijelu sufinancira energente (lož ulje i el. energiju) u visini jednog razrednog odjela   te prehranu djece.</w:t>
      </w:r>
    </w:p>
    <w:p w:rsidR="0056003E" w:rsidRPr="00625136" w:rsidRDefault="0056003E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ODSTUPANJA OD PROŠLOGODIŠNJIH PROJEKCIJA:</w:t>
      </w:r>
      <w:r w:rsidRPr="009B248B">
        <w:rPr>
          <w:rFonts w:ascii="Arial" w:eastAsia="Calibri" w:hAnsi="Arial" w:cs="Arial"/>
          <w:b/>
          <w:bCs/>
          <w:sz w:val="18"/>
          <w:szCs w:val="18"/>
        </w:rPr>
        <w:t xml:space="preserve">  </w:t>
      </w:r>
    </w:p>
    <w:p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 xml:space="preserve">Odstupanja od prošlogodišnjih projekcija nema jer je osnova za planiranje realizirani rashod </w:t>
      </w:r>
      <w:r w:rsidR="005A2383">
        <w:rPr>
          <w:rFonts w:ascii="Arial" w:eastAsia="Calibri" w:hAnsi="Arial" w:cs="Arial"/>
          <w:bCs/>
          <w:sz w:val="18"/>
          <w:szCs w:val="18"/>
        </w:rPr>
        <w:t>2020.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 godine.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2621"/>
        <w:gridCol w:w="1170"/>
        <w:gridCol w:w="1365"/>
        <w:gridCol w:w="1365"/>
      </w:tblGrid>
      <w:tr w:rsidR="00D70262" w:rsidRPr="009B248B" w:rsidTr="00D017E3">
        <w:trPr>
          <w:trHeight w:val="262"/>
        </w:trPr>
        <w:tc>
          <w:tcPr>
            <w:tcW w:w="602" w:type="dxa"/>
          </w:tcPr>
          <w:p w:rsidR="00D70262" w:rsidRPr="009B248B" w:rsidRDefault="00D70262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R.</w:t>
            </w:r>
            <w:r w:rsidR="005600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2621" w:type="dxa"/>
          </w:tcPr>
          <w:p w:rsidR="00D70262" w:rsidRDefault="00D70262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Naziv aktivnosti/projekta</w:t>
            </w:r>
          </w:p>
          <w:p w:rsidR="00D70262" w:rsidRPr="009B248B" w:rsidRDefault="00D70262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PREDŠKOLSKI ODGOJ</w:t>
            </w:r>
          </w:p>
        </w:tc>
        <w:tc>
          <w:tcPr>
            <w:tcW w:w="1170" w:type="dxa"/>
          </w:tcPr>
          <w:p w:rsidR="00D70262" w:rsidRPr="009B248B" w:rsidRDefault="00B81CB5" w:rsidP="00F171EA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2021.</w:t>
            </w:r>
          </w:p>
        </w:tc>
        <w:tc>
          <w:tcPr>
            <w:tcW w:w="1365" w:type="dxa"/>
          </w:tcPr>
          <w:p w:rsidR="00D70262" w:rsidRPr="009B248B" w:rsidRDefault="00D70262" w:rsidP="008E2E0B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  <w:r w:rsidR="008E2E0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5" w:type="dxa"/>
          </w:tcPr>
          <w:p w:rsidR="00D70262" w:rsidRPr="009B248B" w:rsidRDefault="00D70262" w:rsidP="008E2E0B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202</w:t>
            </w:r>
            <w:r w:rsidR="008E2E0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5A2383" w:rsidRPr="009B248B" w:rsidTr="00D017E3">
        <w:trPr>
          <w:trHeight w:val="262"/>
        </w:trPr>
        <w:tc>
          <w:tcPr>
            <w:tcW w:w="602" w:type="dxa"/>
          </w:tcPr>
          <w:p w:rsidR="005A2383" w:rsidRPr="009B248B" w:rsidRDefault="005A2383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:rsidR="005A2383" w:rsidRPr="009B248B" w:rsidRDefault="005A2383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Ljudski potencijali-plaće i materijalna prava</w:t>
            </w:r>
          </w:p>
        </w:tc>
        <w:tc>
          <w:tcPr>
            <w:tcW w:w="1170" w:type="dxa"/>
          </w:tcPr>
          <w:p w:rsidR="005A2383" w:rsidRPr="009B248B" w:rsidRDefault="005A2383" w:rsidP="005A238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337.000,00</w:t>
            </w:r>
          </w:p>
        </w:tc>
        <w:tc>
          <w:tcPr>
            <w:tcW w:w="1365" w:type="dxa"/>
          </w:tcPr>
          <w:p w:rsidR="005A2383" w:rsidRPr="009B248B" w:rsidRDefault="005A2383" w:rsidP="004B0D90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337.000,00</w:t>
            </w:r>
          </w:p>
        </w:tc>
        <w:tc>
          <w:tcPr>
            <w:tcW w:w="1365" w:type="dxa"/>
          </w:tcPr>
          <w:p w:rsidR="005A2383" w:rsidRPr="009B248B" w:rsidRDefault="005A2383" w:rsidP="004B0D90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337.000,00</w:t>
            </w:r>
          </w:p>
        </w:tc>
      </w:tr>
      <w:tr w:rsidR="008F1957" w:rsidRPr="009B248B" w:rsidTr="00D017E3">
        <w:trPr>
          <w:trHeight w:val="244"/>
        </w:trPr>
        <w:tc>
          <w:tcPr>
            <w:tcW w:w="602" w:type="dxa"/>
          </w:tcPr>
          <w:p w:rsidR="008F1957" w:rsidRPr="009B248B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21" w:type="dxa"/>
          </w:tcPr>
          <w:p w:rsidR="008F1957" w:rsidRPr="009B248B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Materijalni rashodi –   sredstva JLS</w:t>
            </w:r>
          </w:p>
        </w:tc>
        <w:tc>
          <w:tcPr>
            <w:tcW w:w="1170" w:type="dxa"/>
          </w:tcPr>
          <w:p w:rsidR="008F1957" w:rsidRPr="009B248B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5" w:type="dxa"/>
          </w:tcPr>
          <w:p w:rsidR="008F1957" w:rsidRPr="009B248B" w:rsidRDefault="008F1957" w:rsidP="004B0D90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63.000,00</w:t>
            </w:r>
          </w:p>
        </w:tc>
        <w:tc>
          <w:tcPr>
            <w:tcW w:w="1365" w:type="dxa"/>
          </w:tcPr>
          <w:p w:rsidR="008F1957" w:rsidRPr="009B248B" w:rsidRDefault="008F1957" w:rsidP="004B0D90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63.000,00</w:t>
            </w:r>
          </w:p>
        </w:tc>
      </w:tr>
      <w:tr w:rsidR="008F1957" w:rsidRPr="009B248B" w:rsidTr="00D017E3">
        <w:trPr>
          <w:trHeight w:val="262"/>
        </w:trPr>
        <w:tc>
          <w:tcPr>
            <w:tcW w:w="602" w:type="dxa"/>
          </w:tcPr>
          <w:p w:rsidR="008F1957" w:rsidRPr="009B248B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</w:tcPr>
          <w:p w:rsidR="008F1957" w:rsidRPr="009B248B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B24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Ukupno program:</w:t>
            </w:r>
          </w:p>
        </w:tc>
        <w:tc>
          <w:tcPr>
            <w:tcW w:w="1170" w:type="dxa"/>
          </w:tcPr>
          <w:p w:rsidR="008F1957" w:rsidRPr="009B248B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365" w:type="dxa"/>
          </w:tcPr>
          <w:p w:rsidR="008F1957" w:rsidRPr="009B248B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365" w:type="dxa"/>
          </w:tcPr>
          <w:p w:rsidR="008F1957" w:rsidRDefault="008F1957" w:rsidP="00D017E3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400.000,00</w:t>
            </w:r>
          </w:p>
        </w:tc>
      </w:tr>
    </w:tbl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:rsidR="00D70262" w:rsidRDefault="00D70262" w:rsidP="00D70262">
      <w:pPr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lastRenderedPageBreak/>
        <w:t>POKAZATELJI USPJEŠNOSTI:</w:t>
      </w:r>
    </w:p>
    <w:p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Poticao se razvoj zdravog, tjelesno dobro i skladno razvijenog djeteta, zdravog načina življenja i navika nužnih za očuvanje vlastitog i tuđeg zdravlja i života. Svaki dan u tjednu imao je svoju umjetničku aktivnost, koja je započinjala u približno isto vrijeme, što je djeci davalo osjećaj sigurnosti i postojanosti, te spremnost i slobodu umjetničkog izražavanja. Uz manifestaciju „Izložba jaslica goranskih crkava“ i mi smo sudjelovali sa svojim jaslicama i dobili pohvale od organizatora.</w:t>
      </w:r>
    </w:p>
    <w:p w:rsidR="00D70262" w:rsidRPr="00625136" w:rsidRDefault="00D70262" w:rsidP="00D70262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Interno ili u sklopu škole, ove smo godine obilježili vjerske blagdane i narodne običaje - Sv.</w:t>
      </w:r>
      <w:r w:rsidR="0056003E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625136">
        <w:rPr>
          <w:rFonts w:ascii="Arial" w:eastAsia="Calibri" w:hAnsi="Arial" w:cs="Arial"/>
          <w:bCs/>
          <w:sz w:val="18"/>
          <w:szCs w:val="18"/>
        </w:rPr>
        <w:t xml:space="preserve">Nikola, Badnjak, Božić,  Stara i Nova godina, Uskrs, maškare… </w:t>
      </w:r>
    </w:p>
    <w:p w:rsidR="00D70262" w:rsidRPr="00625136" w:rsidRDefault="00D70262" w:rsidP="00D70262">
      <w:pPr>
        <w:jc w:val="both"/>
        <w:rPr>
          <w:rFonts w:ascii="Arial" w:hAnsi="Arial" w:cs="Arial"/>
          <w:bCs/>
          <w:sz w:val="18"/>
          <w:szCs w:val="18"/>
        </w:rPr>
      </w:pPr>
      <w:r w:rsidRPr="00625136">
        <w:rPr>
          <w:rFonts w:ascii="Arial" w:eastAsia="Calibri" w:hAnsi="Arial" w:cs="Arial"/>
          <w:bCs/>
          <w:sz w:val="18"/>
          <w:szCs w:val="18"/>
        </w:rPr>
        <w:t>Obiteljska i prijateljska slavlja - dječje rođendane,  Dan obitelji, rođendane osoblja</w:t>
      </w:r>
      <w:r w:rsidRPr="00625136">
        <w:rPr>
          <w:rFonts w:ascii="Arial" w:hAnsi="Arial" w:cs="Arial"/>
          <w:bCs/>
          <w:sz w:val="18"/>
          <w:szCs w:val="18"/>
        </w:rPr>
        <w:t xml:space="preserve"> vrtića, Valentinovo, Majčin dan, rođenje sestrice…</w:t>
      </w:r>
    </w:p>
    <w:p w:rsidR="00D70262" w:rsidRPr="00625136" w:rsidRDefault="00D70262" w:rsidP="00D70262">
      <w:pPr>
        <w:jc w:val="both"/>
        <w:rPr>
          <w:rFonts w:ascii="Arial" w:hAnsi="Arial" w:cs="Arial"/>
          <w:bCs/>
          <w:sz w:val="18"/>
          <w:szCs w:val="18"/>
        </w:rPr>
      </w:pPr>
      <w:r w:rsidRPr="00625136">
        <w:rPr>
          <w:rFonts w:ascii="Arial" w:hAnsi="Arial" w:cs="Arial"/>
          <w:bCs/>
          <w:sz w:val="18"/>
          <w:szCs w:val="18"/>
        </w:rPr>
        <w:t>Domoljubna slavlja- Dan državnosti, Dan antifašističke borbe, Dan neovisnosti.</w:t>
      </w:r>
    </w:p>
    <w:p w:rsidR="00D70262" w:rsidRPr="009B248B" w:rsidRDefault="00D70262" w:rsidP="00D70262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4"/>
        <w:gridCol w:w="1801"/>
        <w:gridCol w:w="1215"/>
        <w:gridCol w:w="1215"/>
        <w:gridCol w:w="1313"/>
        <w:gridCol w:w="1216"/>
        <w:gridCol w:w="1561"/>
      </w:tblGrid>
      <w:tr w:rsidR="00D70262" w:rsidRPr="009B2037" w:rsidTr="00D017E3">
        <w:trPr>
          <w:trHeight w:val="580"/>
        </w:trPr>
        <w:tc>
          <w:tcPr>
            <w:tcW w:w="778" w:type="pct"/>
            <w:vAlign w:val="center"/>
          </w:tcPr>
          <w:p w:rsidR="00D70262" w:rsidRPr="009B2037" w:rsidRDefault="00D70262" w:rsidP="00D017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913" w:type="pct"/>
            <w:vAlign w:val="center"/>
          </w:tcPr>
          <w:p w:rsidR="00D70262" w:rsidRPr="009B2037" w:rsidRDefault="00D70262" w:rsidP="00D017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616" w:type="pct"/>
            <w:vAlign w:val="center"/>
          </w:tcPr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Jedinica</w:t>
            </w:r>
          </w:p>
        </w:tc>
        <w:tc>
          <w:tcPr>
            <w:tcW w:w="616" w:type="pct"/>
            <w:vAlign w:val="center"/>
          </w:tcPr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Polazna</w:t>
            </w:r>
          </w:p>
          <w:p w:rsidR="00D70262" w:rsidRPr="009B2037" w:rsidRDefault="00D70262" w:rsidP="00D01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666" w:type="pct"/>
            <w:vAlign w:val="center"/>
          </w:tcPr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Ciljana</w:t>
            </w:r>
          </w:p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vrijednost</w:t>
            </w:r>
          </w:p>
          <w:p w:rsidR="00D70262" w:rsidRPr="00F04F19" w:rsidRDefault="00176099" w:rsidP="008E2E0B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E2E0B">
              <w:rPr>
                <w:sz w:val="16"/>
                <w:szCs w:val="16"/>
              </w:rPr>
              <w:t>1</w:t>
            </w:r>
          </w:p>
        </w:tc>
        <w:tc>
          <w:tcPr>
            <w:tcW w:w="617" w:type="pct"/>
            <w:vAlign w:val="center"/>
          </w:tcPr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Ciljana</w:t>
            </w:r>
          </w:p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vrijednost</w:t>
            </w:r>
          </w:p>
          <w:p w:rsidR="00D70262" w:rsidRPr="00F04F19" w:rsidRDefault="00176099" w:rsidP="008E2E0B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E2E0B">
              <w:rPr>
                <w:sz w:val="16"/>
                <w:szCs w:val="16"/>
              </w:rPr>
              <w:t>2</w:t>
            </w:r>
          </w:p>
        </w:tc>
        <w:tc>
          <w:tcPr>
            <w:tcW w:w="792" w:type="pct"/>
            <w:vAlign w:val="center"/>
          </w:tcPr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Ciljana</w:t>
            </w:r>
          </w:p>
          <w:p w:rsidR="00D70262" w:rsidRPr="00F04F19" w:rsidRDefault="00D70262" w:rsidP="00D017E3">
            <w:pPr>
              <w:pStyle w:val="Naslov7"/>
              <w:rPr>
                <w:sz w:val="16"/>
                <w:szCs w:val="16"/>
              </w:rPr>
            </w:pPr>
            <w:r w:rsidRPr="00F04F19">
              <w:rPr>
                <w:sz w:val="16"/>
                <w:szCs w:val="16"/>
              </w:rPr>
              <w:t>vrijednost</w:t>
            </w:r>
          </w:p>
          <w:p w:rsidR="00D70262" w:rsidRPr="00F04F19" w:rsidRDefault="00176099" w:rsidP="008E2E0B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E2E0B">
              <w:rPr>
                <w:sz w:val="16"/>
                <w:szCs w:val="16"/>
              </w:rPr>
              <w:t>3</w:t>
            </w:r>
          </w:p>
        </w:tc>
      </w:tr>
      <w:tr w:rsidR="00D70262" w:rsidRPr="009B2037" w:rsidTr="00D017E3">
        <w:trPr>
          <w:trHeight w:val="580"/>
        </w:trPr>
        <w:tc>
          <w:tcPr>
            <w:tcW w:w="778" w:type="pct"/>
          </w:tcPr>
          <w:p w:rsidR="00D70262" w:rsidRPr="006639B1" w:rsidRDefault="00D70262" w:rsidP="00D017E3">
            <w:pPr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913" w:type="pct"/>
          </w:tcPr>
          <w:p w:rsidR="00D70262" w:rsidRPr="006639B1" w:rsidRDefault="00D70262" w:rsidP="00D017E3">
            <w:pPr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t xml:space="preserve">Financiranjem  plaća zaposlenika, dodatnih materijalnih i financijskih rashoda omogućiti nesmetano odvijanje plana i programa u predškolskom odgoju </w:t>
            </w:r>
          </w:p>
        </w:tc>
        <w:tc>
          <w:tcPr>
            <w:tcW w:w="616" w:type="pct"/>
            <w:vAlign w:val="center"/>
          </w:tcPr>
          <w:p w:rsidR="00D70262" w:rsidRPr="006639B1" w:rsidRDefault="00D70262" w:rsidP="00D01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639B1">
              <w:rPr>
                <w:rFonts w:ascii="Arial" w:hAnsi="Arial" w:cs="Arial"/>
                <w:sz w:val="14"/>
                <w:szCs w:val="14"/>
              </w:rPr>
              <w:t>% plana / broj vrtićkih skupina</w:t>
            </w:r>
          </w:p>
        </w:tc>
        <w:tc>
          <w:tcPr>
            <w:tcW w:w="616" w:type="pct"/>
            <w:vAlign w:val="center"/>
          </w:tcPr>
          <w:p w:rsidR="00D70262" w:rsidRPr="00C73ACA" w:rsidRDefault="00D70262" w:rsidP="00D017E3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66" w:type="pct"/>
            <w:vAlign w:val="center"/>
          </w:tcPr>
          <w:p w:rsidR="00D70262" w:rsidRPr="00C73ACA" w:rsidRDefault="00D70262" w:rsidP="00D017E3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7" w:type="pct"/>
            <w:vAlign w:val="center"/>
          </w:tcPr>
          <w:p w:rsidR="00D70262" w:rsidRPr="00C73ACA" w:rsidRDefault="00D70262" w:rsidP="00D017E3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792" w:type="pct"/>
            <w:vAlign w:val="center"/>
          </w:tcPr>
          <w:p w:rsidR="00D70262" w:rsidRPr="00C73ACA" w:rsidRDefault="00D70262" w:rsidP="00D017E3">
            <w:pPr>
              <w:pStyle w:val="Naslov7"/>
              <w:rPr>
                <w:b w:val="0"/>
                <w:sz w:val="16"/>
                <w:szCs w:val="16"/>
              </w:rPr>
            </w:pPr>
            <w:r w:rsidRPr="00C73ACA">
              <w:rPr>
                <w:b w:val="0"/>
                <w:sz w:val="16"/>
                <w:szCs w:val="16"/>
              </w:rPr>
              <w:t>1</w:t>
            </w:r>
          </w:p>
        </w:tc>
      </w:tr>
      <w:tr w:rsidR="00D70262" w:rsidRPr="009B2037" w:rsidTr="00D017E3">
        <w:trPr>
          <w:trHeight w:val="151"/>
        </w:trPr>
        <w:tc>
          <w:tcPr>
            <w:tcW w:w="778" w:type="pct"/>
          </w:tcPr>
          <w:p w:rsidR="00D70262" w:rsidRPr="009B2037" w:rsidRDefault="00D70262" w:rsidP="00D017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Predškola</w:t>
            </w:r>
            <w:proofErr w:type="spellEnd"/>
          </w:p>
        </w:tc>
        <w:tc>
          <w:tcPr>
            <w:tcW w:w="913" w:type="pct"/>
          </w:tcPr>
          <w:p w:rsidR="00D70262" w:rsidRPr="009B2037" w:rsidRDefault="00D70262" w:rsidP="00D017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Savladavanje predškolskog programa u redovitom radu dječjeg vrtića </w:t>
            </w:r>
          </w:p>
        </w:tc>
        <w:tc>
          <w:tcPr>
            <w:tcW w:w="616" w:type="pct"/>
          </w:tcPr>
          <w:p w:rsidR="00D70262" w:rsidRPr="009B2037" w:rsidRDefault="00D70262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616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6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17" w:type="pct"/>
          </w:tcPr>
          <w:p w:rsidR="00D70262" w:rsidRPr="009B2037" w:rsidRDefault="00D70262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2" w:type="pct"/>
          </w:tcPr>
          <w:p w:rsidR="00D70262" w:rsidRPr="009B2037" w:rsidRDefault="00D70262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70262" w:rsidRPr="009B2037" w:rsidTr="00D017E3">
        <w:trPr>
          <w:trHeight w:val="188"/>
        </w:trPr>
        <w:tc>
          <w:tcPr>
            <w:tcW w:w="778" w:type="pct"/>
          </w:tcPr>
          <w:p w:rsidR="00D70262" w:rsidRPr="009B2037" w:rsidRDefault="00D70262" w:rsidP="00D017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Kulturna i javna djelatnost</w:t>
            </w:r>
          </w:p>
        </w:tc>
        <w:tc>
          <w:tcPr>
            <w:tcW w:w="913" w:type="pct"/>
          </w:tcPr>
          <w:p w:rsidR="00D70262" w:rsidRPr="009B2037" w:rsidRDefault="00D70262" w:rsidP="00D017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Djeca vrtića sudjeluju svake godine u programima u skladu s  godišnjim planom i programom  </w:t>
            </w:r>
          </w:p>
        </w:tc>
        <w:tc>
          <w:tcPr>
            <w:tcW w:w="616" w:type="pct"/>
          </w:tcPr>
          <w:p w:rsidR="00D70262" w:rsidRPr="009B2037" w:rsidRDefault="00D70262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616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6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17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2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D70262" w:rsidRPr="009B2037" w:rsidTr="00D017E3">
        <w:trPr>
          <w:trHeight w:val="188"/>
        </w:trPr>
        <w:tc>
          <w:tcPr>
            <w:tcW w:w="778" w:type="pct"/>
          </w:tcPr>
          <w:p w:rsidR="00D70262" w:rsidRPr="009B2037" w:rsidRDefault="00D70262" w:rsidP="00D017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Posjet kazalištu, izleti</w:t>
            </w:r>
          </w:p>
        </w:tc>
        <w:tc>
          <w:tcPr>
            <w:tcW w:w="913" w:type="pct"/>
          </w:tcPr>
          <w:p w:rsidR="00D70262" w:rsidRPr="009B2037" w:rsidRDefault="00D70262" w:rsidP="00D017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Djeca vrtića sudjeluju svake godine u programima u skladu s  godišnjim planom i programom  </w:t>
            </w:r>
          </w:p>
        </w:tc>
        <w:tc>
          <w:tcPr>
            <w:tcW w:w="616" w:type="pct"/>
          </w:tcPr>
          <w:p w:rsidR="00D70262" w:rsidRPr="009B2037" w:rsidRDefault="00D70262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616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6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17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2" w:type="pct"/>
          </w:tcPr>
          <w:p w:rsidR="00D70262" w:rsidRPr="009B2037" w:rsidRDefault="00176099" w:rsidP="00D017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D70262" w:rsidRDefault="00D70262" w:rsidP="00D7026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9C5E5A" w:rsidSect="00041292">
      <w:head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AB" w:rsidRDefault="000662AB" w:rsidP="00BD6C77">
      <w:pPr>
        <w:spacing w:after="0" w:line="240" w:lineRule="auto"/>
      </w:pPr>
      <w:r>
        <w:separator/>
      </w:r>
    </w:p>
  </w:endnote>
  <w:endnote w:type="continuationSeparator" w:id="0">
    <w:p w:rsidR="000662AB" w:rsidRDefault="000662AB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AB" w:rsidRDefault="000662AB" w:rsidP="00BD6C77">
      <w:pPr>
        <w:spacing w:after="0" w:line="240" w:lineRule="auto"/>
      </w:pPr>
      <w:r>
        <w:separator/>
      </w:r>
    </w:p>
  </w:footnote>
  <w:footnote w:type="continuationSeparator" w:id="0">
    <w:p w:rsidR="000662AB" w:rsidRDefault="000662AB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5" w:rsidRDefault="002E7F2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41292"/>
    <w:rsid w:val="000662AB"/>
    <w:rsid w:val="000A2A89"/>
    <w:rsid w:val="000A4649"/>
    <w:rsid w:val="000B187E"/>
    <w:rsid w:val="000B5F4E"/>
    <w:rsid w:val="000B7D54"/>
    <w:rsid w:val="000C7146"/>
    <w:rsid w:val="000D251C"/>
    <w:rsid w:val="000E37E8"/>
    <w:rsid w:val="00125605"/>
    <w:rsid w:val="00176099"/>
    <w:rsid w:val="001E6D2B"/>
    <w:rsid w:val="001E6D4E"/>
    <w:rsid w:val="001E7ED0"/>
    <w:rsid w:val="001F6A85"/>
    <w:rsid w:val="002448D1"/>
    <w:rsid w:val="002B6FDA"/>
    <w:rsid w:val="002D23C6"/>
    <w:rsid w:val="002E7005"/>
    <w:rsid w:val="002E7F25"/>
    <w:rsid w:val="0034781F"/>
    <w:rsid w:val="00377DF3"/>
    <w:rsid w:val="003C556A"/>
    <w:rsid w:val="003D1334"/>
    <w:rsid w:val="003E6243"/>
    <w:rsid w:val="00434AEE"/>
    <w:rsid w:val="0046436F"/>
    <w:rsid w:val="00475837"/>
    <w:rsid w:val="00487687"/>
    <w:rsid w:val="004B2479"/>
    <w:rsid w:val="0056003E"/>
    <w:rsid w:val="005A2383"/>
    <w:rsid w:val="005B04BA"/>
    <w:rsid w:val="005C43E1"/>
    <w:rsid w:val="005E27AD"/>
    <w:rsid w:val="00606CD2"/>
    <w:rsid w:val="00624919"/>
    <w:rsid w:val="006512D3"/>
    <w:rsid w:val="0065363A"/>
    <w:rsid w:val="006813D9"/>
    <w:rsid w:val="006C6B11"/>
    <w:rsid w:val="006E33DD"/>
    <w:rsid w:val="0071755A"/>
    <w:rsid w:val="00724354"/>
    <w:rsid w:val="00726682"/>
    <w:rsid w:val="0074216D"/>
    <w:rsid w:val="00742463"/>
    <w:rsid w:val="007568FA"/>
    <w:rsid w:val="00772C4C"/>
    <w:rsid w:val="00776B6B"/>
    <w:rsid w:val="00785F66"/>
    <w:rsid w:val="007E3FAA"/>
    <w:rsid w:val="00812D8A"/>
    <w:rsid w:val="0083589C"/>
    <w:rsid w:val="00854FBC"/>
    <w:rsid w:val="00873545"/>
    <w:rsid w:val="00873DCB"/>
    <w:rsid w:val="00876CC4"/>
    <w:rsid w:val="00885480"/>
    <w:rsid w:val="008E2E0B"/>
    <w:rsid w:val="008F05FD"/>
    <w:rsid w:val="008F1957"/>
    <w:rsid w:val="008F2673"/>
    <w:rsid w:val="00947B10"/>
    <w:rsid w:val="009A4EB5"/>
    <w:rsid w:val="009C5E5A"/>
    <w:rsid w:val="009C7513"/>
    <w:rsid w:val="009E3935"/>
    <w:rsid w:val="009F2EDF"/>
    <w:rsid w:val="00A476AB"/>
    <w:rsid w:val="00AB231D"/>
    <w:rsid w:val="00B36200"/>
    <w:rsid w:val="00B51392"/>
    <w:rsid w:val="00B6185A"/>
    <w:rsid w:val="00B81CB5"/>
    <w:rsid w:val="00BB28D3"/>
    <w:rsid w:val="00BB6917"/>
    <w:rsid w:val="00BC34C9"/>
    <w:rsid w:val="00BD6C77"/>
    <w:rsid w:val="00C1421C"/>
    <w:rsid w:val="00C24317"/>
    <w:rsid w:val="00C623A4"/>
    <w:rsid w:val="00C81037"/>
    <w:rsid w:val="00C82610"/>
    <w:rsid w:val="00C83B9F"/>
    <w:rsid w:val="00C904E0"/>
    <w:rsid w:val="00CA722F"/>
    <w:rsid w:val="00CB5E40"/>
    <w:rsid w:val="00CC34BF"/>
    <w:rsid w:val="00D3713E"/>
    <w:rsid w:val="00D475A5"/>
    <w:rsid w:val="00D62CD5"/>
    <w:rsid w:val="00D70262"/>
    <w:rsid w:val="00D70965"/>
    <w:rsid w:val="00D73B33"/>
    <w:rsid w:val="00D7619E"/>
    <w:rsid w:val="00DB12EC"/>
    <w:rsid w:val="00DD672E"/>
    <w:rsid w:val="00DE3194"/>
    <w:rsid w:val="00DF272F"/>
    <w:rsid w:val="00E83DEC"/>
    <w:rsid w:val="00EA357D"/>
    <w:rsid w:val="00EB53C5"/>
    <w:rsid w:val="00F171EA"/>
    <w:rsid w:val="00F322A4"/>
    <w:rsid w:val="00F65E70"/>
    <w:rsid w:val="00F85B9E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4C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FD85-2B8E-4E49-9B1C-65621D7C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4</cp:revision>
  <dcterms:created xsi:type="dcterms:W3CDTF">2020-10-20T10:09:00Z</dcterms:created>
  <dcterms:modified xsi:type="dcterms:W3CDTF">2020-10-20T11:35:00Z</dcterms:modified>
</cp:coreProperties>
</file>